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602" w:rsidRPr="00977602" w:rsidRDefault="00977602" w:rsidP="00977602">
      <w:pPr>
        <w:spacing w:after="0" w:line="216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60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977602" w:rsidRPr="00977602" w:rsidRDefault="00977602" w:rsidP="00977602">
      <w:pPr>
        <w:spacing w:after="0" w:line="216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602" w:rsidRPr="00977602" w:rsidRDefault="00977602" w:rsidP="00977602">
      <w:pPr>
        <w:spacing w:after="0" w:line="216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</w:t>
      </w:r>
    </w:p>
    <w:p w:rsidR="00977602" w:rsidRPr="00977602" w:rsidRDefault="00977602" w:rsidP="00977602">
      <w:pPr>
        <w:spacing w:after="0" w:line="216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6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 арбитражных управляющих «Саморегулируемая организация «ДЕЛО»</w:t>
      </w:r>
    </w:p>
    <w:p w:rsidR="00977602" w:rsidRPr="00977602" w:rsidRDefault="00977602" w:rsidP="00977602">
      <w:pPr>
        <w:spacing w:after="0" w:line="216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6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224 от «24» октября 2017 г.</w:t>
      </w:r>
    </w:p>
    <w:p w:rsidR="00977602" w:rsidRPr="00977602" w:rsidRDefault="00977602" w:rsidP="00977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602" w:rsidRDefault="00977602" w:rsidP="00EE3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602" w:rsidRDefault="00977602" w:rsidP="00EE3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602" w:rsidRDefault="00977602" w:rsidP="00EE3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92F" w:rsidRPr="00977602" w:rsidRDefault="00EE392F" w:rsidP="00EE39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602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EE392F" w:rsidRPr="00977602" w:rsidRDefault="00EE392F" w:rsidP="00EE39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602">
        <w:rPr>
          <w:rFonts w:ascii="Times New Roman" w:hAnsi="Times New Roman" w:cs="Times New Roman"/>
          <w:b/>
          <w:sz w:val="24"/>
          <w:szCs w:val="24"/>
        </w:rPr>
        <w:t>и критерии определения компетентности, добросовестности и независимости кандидатуры арбитражного управляющего из числа членов Союза арбитражных управляющих «Саморегулируемая организация «ДЕЛО».</w:t>
      </w:r>
    </w:p>
    <w:p w:rsidR="00EE392F" w:rsidRPr="00977602" w:rsidRDefault="00EE392F" w:rsidP="00EE392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EE392F" w:rsidRPr="00636B39" w:rsidRDefault="00977602" w:rsidP="00636B39">
      <w:pPr>
        <w:pStyle w:val="a3"/>
        <w:numPr>
          <w:ilvl w:val="0"/>
          <w:numId w:val="3"/>
        </w:num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B39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977602" w:rsidRPr="00977602" w:rsidRDefault="00977602" w:rsidP="0097760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824" w:rsidRPr="00977602" w:rsidRDefault="00977602" w:rsidP="00687E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7602">
        <w:rPr>
          <w:rFonts w:ascii="Times New Roman" w:hAnsi="Times New Roman" w:cs="Times New Roman"/>
          <w:sz w:val="24"/>
          <w:szCs w:val="24"/>
        </w:rPr>
        <w:t xml:space="preserve">1.1. </w:t>
      </w:r>
      <w:r w:rsidR="00EE392F" w:rsidRPr="00977602">
        <w:rPr>
          <w:rFonts w:ascii="Times New Roman" w:hAnsi="Times New Roman" w:cs="Times New Roman"/>
          <w:sz w:val="24"/>
          <w:szCs w:val="24"/>
        </w:rPr>
        <w:t>Настоящий Порядок разработан в соответствии с Федеральн</w:t>
      </w:r>
      <w:r w:rsidR="00214AFE">
        <w:rPr>
          <w:rFonts w:ascii="Times New Roman" w:hAnsi="Times New Roman" w:cs="Times New Roman"/>
          <w:sz w:val="24"/>
          <w:szCs w:val="24"/>
        </w:rPr>
        <w:t>ым</w:t>
      </w:r>
      <w:r w:rsidR="00686824" w:rsidRPr="00977602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214AFE">
        <w:rPr>
          <w:rFonts w:ascii="Times New Roman" w:hAnsi="Times New Roman" w:cs="Times New Roman"/>
          <w:sz w:val="24"/>
          <w:szCs w:val="24"/>
        </w:rPr>
        <w:t>ом</w:t>
      </w:r>
      <w:r w:rsidR="00EE392F" w:rsidRPr="00977602">
        <w:rPr>
          <w:rFonts w:ascii="Times New Roman" w:hAnsi="Times New Roman" w:cs="Times New Roman"/>
          <w:sz w:val="24"/>
          <w:szCs w:val="24"/>
        </w:rPr>
        <w:t xml:space="preserve"> от 26.10.2002 № 127-ФЗ «О несостоятельности (банкротстве)» (далее – Закон о банкротстве)</w:t>
      </w:r>
      <w:r w:rsidR="00214AFE">
        <w:rPr>
          <w:rFonts w:ascii="Times New Roman" w:hAnsi="Times New Roman" w:cs="Times New Roman"/>
          <w:sz w:val="24"/>
          <w:szCs w:val="24"/>
        </w:rPr>
        <w:t xml:space="preserve"> и Уставом Союза</w:t>
      </w:r>
      <w:r w:rsidR="00EE392F" w:rsidRPr="00977602">
        <w:rPr>
          <w:rFonts w:ascii="Times New Roman" w:hAnsi="Times New Roman" w:cs="Times New Roman"/>
          <w:sz w:val="24"/>
          <w:szCs w:val="24"/>
        </w:rPr>
        <w:t xml:space="preserve"> </w:t>
      </w:r>
      <w:r w:rsidR="00214AFE" w:rsidRPr="00977602">
        <w:rPr>
          <w:rFonts w:ascii="Times New Roman" w:hAnsi="Times New Roman" w:cs="Times New Roman"/>
          <w:sz w:val="24"/>
          <w:szCs w:val="24"/>
        </w:rPr>
        <w:t>арбитражных управляющих «Саморегулируемая организация «</w:t>
      </w:r>
      <w:r w:rsidR="00214AFE">
        <w:rPr>
          <w:rFonts w:ascii="Times New Roman" w:hAnsi="Times New Roman" w:cs="Times New Roman"/>
          <w:sz w:val="24"/>
          <w:szCs w:val="24"/>
        </w:rPr>
        <w:t>ДЕЛО» (далее – Союз)</w:t>
      </w:r>
    </w:p>
    <w:p w:rsidR="00686824" w:rsidRPr="00977602" w:rsidRDefault="00977602" w:rsidP="00687E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7602">
        <w:rPr>
          <w:rFonts w:ascii="Times New Roman" w:hAnsi="Times New Roman" w:cs="Times New Roman"/>
          <w:sz w:val="24"/>
          <w:szCs w:val="24"/>
        </w:rPr>
        <w:t xml:space="preserve">1.2. </w:t>
      </w:r>
      <w:r w:rsidR="00686824" w:rsidRPr="00977602">
        <w:rPr>
          <w:rFonts w:ascii="Times New Roman" w:hAnsi="Times New Roman" w:cs="Times New Roman"/>
          <w:sz w:val="24"/>
          <w:szCs w:val="24"/>
        </w:rPr>
        <w:t xml:space="preserve">Настоящий порядок и критерии, </w:t>
      </w:r>
      <w:r w:rsidR="00433C69" w:rsidRPr="00977602">
        <w:rPr>
          <w:rFonts w:ascii="Times New Roman" w:hAnsi="Times New Roman" w:cs="Times New Roman"/>
          <w:sz w:val="24"/>
          <w:szCs w:val="24"/>
        </w:rPr>
        <w:t>разработан в целях</w:t>
      </w:r>
      <w:r w:rsidR="00686824" w:rsidRPr="00977602">
        <w:rPr>
          <w:rFonts w:ascii="Times New Roman" w:hAnsi="Times New Roman" w:cs="Times New Roman"/>
          <w:sz w:val="24"/>
          <w:szCs w:val="24"/>
        </w:rPr>
        <w:t xml:space="preserve"> </w:t>
      </w:r>
      <w:r w:rsidR="00AF0890">
        <w:rPr>
          <w:rFonts w:ascii="Times New Roman" w:hAnsi="Times New Roman" w:cs="Times New Roman"/>
          <w:sz w:val="24"/>
          <w:szCs w:val="24"/>
        </w:rPr>
        <w:t>определения</w:t>
      </w:r>
      <w:r w:rsidR="00686824" w:rsidRPr="00977602">
        <w:rPr>
          <w:rFonts w:ascii="Times New Roman" w:hAnsi="Times New Roman" w:cs="Times New Roman"/>
          <w:sz w:val="24"/>
          <w:szCs w:val="24"/>
        </w:rPr>
        <w:t xml:space="preserve"> наличия у арбитражного управляющего – члена Союза </w:t>
      </w:r>
      <w:r w:rsidR="00AF0890">
        <w:rPr>
          <w:rFonts w:ascii="Times New Roman" w:hAnsi="Times New Roman" w:cs="Times New Roman"/>
          <w:sz w:val="24"/>
          <w:szCs w:val="24"/>
        </w:rPr>
        <w:t>достаточной</w:t>
      </w:r>
      <w:r w:rsidR="00686824" w:rsidRPr="00977602">
        <w:rPr>
          <w:rFonts w:ascii="Times New Roman" w:hAnsi="Times New Roman" w:cs="Times New Roman"/>
          <w:sz w:val="24"/>
          <w:szCs w:val="24"/>
        </w:rPr>
        <w:t xml:space="preserve"> компетентности, добросовестности и независимости </w:t>
      </w:r>
      <w:r w:rsidR="00433C69" w:rsidRPr="00977602">
        <w:rPr>
          <w:rFonts w:ascii="Times New Roman" w:hAnsi="Times New Roman" w:cs="Times New Roman"/>
          <w:sz w:val="24"/>
          <w:szCs w:val="24"/>
        </w:rPr>
        <w:t xml:space="preserve">для </w:t>
      </w:r>
      <w:r w:rsidR="00686824" w:rsidRPr="00977602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433C69" w:rsidRPr="00977602">
        <w:rPr>
          <w:rFonts w:ascii="Times New Roman" w:hAnsi="Times New Roman" w:cs="Times New Roman"/>
          <w:sz w:val="24"/>
          <w:szCs w:val="24"/>
        </w:rPr>
        <w:t>его кандидатуры для утверждения в деле о банкротстве в арбитражный суд, а также должнику (собранию кредиторов или представителю собрания кредиторов) и заявителю по делу о банкротстве.</w:t>
      </w:r>
    </w:p>
    <w:p w:rsidR="00686824" w:rsidRPr="00977602" w:rsidRDefault="00977602" w:rsidP="00687E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7602">
        <w:rPr>
          <w:rFonts w:ascii="Times New Roman" w:hAnsi="Times New Roman" w:cs="Times New Roman"/>
          <w:sz w:val="24"/>
          <w:szCs w:val="24"/>
        </w:rPr>
        <w:t xml:space="preserve">1.3. </w:t>
      </w:r>
      <w:r w:rsidR="00433C69" w:rsidRPr="00977602">
        <w:rPr>
          <w:rFonts w:ascii="Times New Roman" w:hAnsi="Times New Roman" w:cs="Times New Roman"/>
          <w:sz w:val="24"/>
          <w:szCs w:val="24"/>
        </w:rPr>
        <w:t>Настоящий порядок и критерии применяется:</w:t>
      </w:r>
    </w:p>
    <w:p w:rsidR="00433C69" w:rsidRPr="00977602" w:rsidRDefault="00433C69" w:rsidP="00977602">
      <w:pPr>
        <w:pStyle w:val="a3"/>
        <w:numPr>
          <w:ilvl w:val="0"/>
          <w:numId w:val="4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77602">
        <w:rPr>
          <w:rFonts w:ascii="Times New Roman" w:hAnsi="Times New Roman" w:cs="Times New Roman"/>
          <w:sz w:val="24"/>
          <w:szCs w:val="24"/>
        </w:rPr>
        <w:t>на заседаниях Комитета по отбору кандидатур арбитражных управляющих для представления арбитражным судам в целях утверждения их в деле о банкротстве (Конкурсный комитет) при проведении выбора кандидатуры арбитражного управляющего из числа членов Союза.</w:t>
      </w:r>
    </w:p>
    <w:p w:rsidR="00433C69" w:rsidRPr="00977602" w:rsidRDefault="00433C69" w:rsidP="00977602">
      <w:pPr>
        <w:pStyle w:val="a3"/>
        <w:numPr>
          <w:ilvl w:val="0"/>
          <w:numId w:val="4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77602">
        <w:rPr>
          <w:rFonts w:ascii="Times New Roman" w:hAnsi="Times New Roman" w:cs="Times New Roman"/>
          <w:sz w:val="24"/>
          <w:szCs w:val="24"/>
        </w:rPr>
        <w:t xml:space="preserve">при подготовки Союзом </w:t>
      </w:r>
      <w:r w:rsidR="00214AFE" w:rsidRPr="00977602">
        <w:rPr>
          <w:rFonts w:ascii="Times New Roman" w:hAnsi="Times New Roman" w:cs="Times New Roman"/>
          <w:sz w:val="24"/>
          <w:szCs w:val="24"/>
        </w:rPr>
        <w:t>информации о соответствии (несоответствии) кандидатуры арбитражного управляющего – члена Союза</w:t>
      </w:r>
      <w:r w:rsidR="00214AFE">
        <w:rPr>
          <w:rFonts w:ascii="Times New Roman" w:hAnsi="Times New Roman" w:cs="Times New Roman"/>
          <w:sz w:val="24"/>
          <w:szCs w:val="24"/>
        </w:rPr>
        <w:t xml:space="preserve">, указанной в </w:t>
      </w:r>
      <w:r w:rsidR="00214AFE" w:rsidRPr="00977602">
        <w:rPr>
          <w:rFonts w:ascii="Times New Roman" w:hAnsi="Times New Roman" w:cs="Times New Roman"/>
          <w:sz w:val="24"/>
          <w:szCs w:val="24"/>
        </w:rPr>
        <w:t>поступившем в Союз</w:t>
      </w:r>
      <w:r w:rsidR="00214AFE">
        <w:rPr>
          <w:rFonts w:ascii="Times New Roman" w:hAnsi="Times New Roman" w:cs="Times New Roman"/>
          <w:sz w:val="24"/>
          <w:szCs w:val="24"/>
        </w:rPr>
        <w:t xml:space="preserve"> запросе</w:t>
      </w:r>
      <w:r w:rsidR="00214AFE" w:rsidRPr="00977602">
        <w:rPr>
          <w:rFonts w:ascii="Times New Roman" w:hAnsi="Times New Roman" w:cs="Times New Roman"/>
          <w:sz w:val="24"/>
          <w:szCs w:val="24"/>
        </w:rPr>
        <w:t xml:space="preserve"> </w:t>
      </w:r>
      <w:r w:rsidRPr="00977602">
        <w:rPr>
          <w:rFonts w:ascii="Times New Roman" w:hAnsi="Times New Roman" w:cs="Times New Roman"/>
          <w:sz w:val="24"/>
          <w:szCs w:val="24"/>
        </w:rPr>
        <w:t>арбитражного суда (</w:t>
      </w:r>
      <w:r w:rsidR="00214AFE">
        <w:rPr>
          <w:rFonts w:ascii="Times New Roman" w:hAnsi="Times New Roman" w:cs="Times New Roman"/>
          <w:sz w:val="24"/>
          <w:szCs w:val="24"/>
        </w:rPr>
        <w:t xml:space="preserve">кредитора, </w:t>
      </w:r>
      <w:r w:rsidRPr="00977602">
        <w:rPr>
          <w:rFonts w:ascii="Times New Roman" w:hAnsi="Times New Roman" w:cs="Times New Roman"/>
          <w:sz w:val="24"/>
          <w:szCs w:val="24"/>
        </w:rPr>
        <w:t>собрания кредиторов</w:t>
      </w:r>
      <w:r w:rsidR="00214AFE"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977602">
        <w:rPr>
          <w:rFonts w:ascii="Times New Roman" w:hAnsi="Times New Roman" w:cs="Times New Roman"/>
          <w:sz w:val="24"/>
          <w:szCs w:val="24"/>
        </w:rPr>
        <w:t>).</w:t>
      </w:r>
    </w:p>
    <w:p w:rsidR="00686824" w:rsidRDefault="00686824" w:rsidP="00EE392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686824" w:rsidRPr="00636B39" w:rsidRDefault="00977602" w:rsidP="00636B39">
      <w:pPr>
        <w:pStyle w:val="a3"/>
        <w:numPr>
          <w:ilvl w:val="0"/>
          <w:numId w:val="3"/>
        </w:num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B39">
        <w:rPr>
          <w:rFonts w:ascii="Times New Roman" w:hAnsi="Times New Roman" w:cs="Times New Roman"/>
          <w:b/>
          <w:sz w:val="24"/>
          <w:szCs w:val="24"/>
        </w:rPr>
        <w:t>Критерии компетентности, добросовестности и независимости арбитражного управляющего.</w:t>
      </w:r>
    </w:p>
    <w:p w:rsidR="005C0AB2" w:rsidRPr="005C0AB2" w:rsidRDefault="005C0AB2" w:rsidP="005C0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602" w:rsidRDefault="00C54E19" w:rsidP="00687E42">
      <w:pPr>
        <w:pStyle w:val="a3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оценки </w:t>
      </w:r>
      <w:r w:rsidR="00977602" w:rsidRPr="004B4CEA">
        <w:rPr>
          <w:rFonts w:ascii="Times New Roman" w:hAnsi="Times New Roman" w:cs="Times New Roman"/>
          <w:b/>
          <w:sz w:val="24"/>
          <w:szCs w:val="24"/>
        </w:rPr>
        <w:t>компетентности</w:t>
      </w:r>
      <w:r w:rsidR="00977602">
        <w:rPr>
          <w:rFonts w:ascii="Times New Roman" w:hAnsi="Times New Roman" w:cs="Times New Roman"/>
          <w:sz w:val="24"/>
          <w:szCs w:val="24"/>
        </w:rPr>
        <w:t xml:space="preserve"> арбитражного управляющего Союзом учитываются следующие критерии:</w:t>
      </w:r>
    </w:p>
    <w:p w:rsidR="00977602" w:rsidRDefault="00977602" w:rsidP="00214AFE">
      <w:pPr>
        <w:pStyle w:val="a3"/>
        <w:numPr>
          <w:ilvl w:val="0"/>
          <w:numId w:val="5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в качестве арбитражного управляющего;</w:t>
      </w:r>
    </w:p>
    <w:p w:rsidR="00977602" w:rsidRDefault="00977602" w:rsidP="00636B39">
      <w:pPr>
        <w:pStyle w:val="a3"/>
        <w:numPr>
          <w:ilvl w:val="0"/>
          <w:numId w:val="5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завершенных процедур</w:t>
      </w:r>
      <w:r w:rsidR="00443966">
        <w:rPr>
          <w:rFonts w:ascii="Times New Roman" w:hAnsi="Times New Roman" w:cs="Times New Roman"/>
          <w:sz w:val="24"/>
          <w:szCs w:val="24"/>
        </w:rPr>
        <w:t>, применяемых в деле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B39">
        <w:rPr>
          <w:rFonts w:ascii="Times New Roman" w:hAnsi="Times New Roman" w:cs="Times New Roman"/>
          <w:sz w:val="24"/>
          <w:szCs w:val="24"/>
        </w:rPr>
        <w:t>банкротств</w:t>
      </w:r>
      <w:r w:rsidR="00443966">
        <w:rPr>
          <w:rFonts w:ascii="Times New Roman" w:hAnsi="Times New Roman" w:cs="Times New Roman"/>
          <w:sz w:val="24"/>
          <w:szCs w:val="24"/>
        </w:rPr>
        <w:t>е</w:t>
      </w:r>
      <w:r w:rsidR="00636B39">
        <w:rPr>
          <w:rFonts w:ascii="Times New Roman" w:hAnsi="Times New Roman" w:cs="Times New Roman"/>
          <w:sz w:val="24"/>
          <w:szCs w:val="24"/>
        </w:rPr>
        <w:t>, с учетом категорий должников (обычный, ликвидируемый, отсутствующий, включенный в перечень стратегических предприятий и организаций и т.д.);</w:t>
      </w:r>
    </w:p>
    <w:p w:rsidR="00214AFE" w:rsidRDefault="00214AFE" w:rsidP="00214AFE">
      <w:pPr>
        <w:pStyle w:val="a3"/>
        <w:numPr>
          <w:ilvl w:val="0"/>
          <w:numId w:val="5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руководящей работы, в том числе на предприятиях и организациях в сфере соответствующей сфере деятельности должника;</w:t>
      </w:r>
    </w:p>
    <w:p w:rsidR="00636B39" w:rsidRDefault="00636B39" w:rsidP="00636B39">
      <w:pPr>
        <w:pStyle w:val="a3"/>
        <w:numPr>
          <w:ilvl w:val="0"/>
          <w:numId w:val="5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высшего образование, в том числе по специальности соответствующей сфере деятельности должника;</w:t>
      </w:r>
    </w:p>
    <w:p w:rsidR="00636B39" w:rsidRDefault="00636B39" w:rsidP="00636B39">
      <w:pPr>
        <w:pStyle w:val="a3"/>
        <w:numPr>
          <w:ilvl w:val="0"/>
          <w:numId w:val="5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прохождение ежегодного повышения уровня профессиональной подготовки;</w:t>
      </w:r>
    </w:p>
    <w:p w:rsidR="00636B39" w:rsidRDefault="00636B39" w:rsidP="00636B39">
      <w:pPr>
        <w:pStyle w:val="a3"/>
        <w:numPr>
          <w:ilvl w:val="0"/>
          <w:numId w:val="5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обучения по программам подготовки арбитражных управляющих в делах о банкротстве отдельных видов должников (кредитных организаций, финансовых, субъектов естественных монополий в топливо-энергетическом комплексе и т.д.);</w:t>
      </w:r>
    </w:p>
    <w:p w:rsidR="00636B39" w:rsidRDefault="000F5008" w:rsidP="00636B39">
      <w:pPr>
        <w:pStyle w:val="a3"/>
        <w:numPr>
          <w:ilvl w:val="0"/>
          <w:numId w:val="5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наличие ученой степени;</w:t>
      </w:r>
    </w:p>
    <w:p w:rsidR="000F5008" w:rsidRDefault="000F5008" w:rsidP="00636B39">
      <w:pPr>
        <w:pStyle w:val="a3"/>
        <w:numPr>
          <w:ilvl w:val="0"/>
          <w:numId w:val="5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статей и публикаций в сфере несостоятельности (банкротства) и антикризисного управления в научных и профильных изданиях, в том числе на их </w:t>
      </w:r>
      <w:r w:rsidR="005C0AB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нтернет-ресурсах;</w:t>
      </w:r>
    </w:p>
    <w:p w:rsidR="000F5008" w:rsidRDefault="000F5008" w:rsidP="00636B39">
      <w:pPr>
        <w:pStyle w:val="a3"/>
        <w:numPr>
          <w:ilvl w:val="0"/>
          <w:numId w:val="5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допуска к сведениям, составляющим государственную тайну;</w:t>
      </w:r>
    </w:p>
    <w:p w:rsidR="000F5008" w:rsidRDefault="000F5008" w:rsidP="005C0AB2">
      <w:pPr>
        <w:pStyle w:val="a3"/>
        <w:numPr>
          <w:ilvl w:val="0"/>
          <w:numId w:val="5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требованиям, предъявляемым к кандидатурам арбитражных управляющих в делах о банкротстве должников, включенных в перечень стратегических предприятий и организаций, утвержденный Правительством Российской Федерации</w:t>
      </w:r>
      <w:r w:rsidR="005C0AB2">
        <w:rPr>
          <w:rFonts w:ascii="Times New Roman" w:hAnsi="Times New Roman" w:cs="Times New Roman"/>
          <w:sz w:val="24"/>
          <w:szCs w:val="24"/>
        </w:rPr>
        <w:t>.</w:t>
      </w:r>
    </w:p>
    <w:p w:rsidR="005C0AB2" w:rsidRDefault="005C0AB2" w:rsidP="00687E42">
      <w:pPr>
        <w:pStyle w:val="a3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Pr="005C0AB2">
        <w:rPr>
          <w:rFonts w:ascii="Times New Roman" w:hAnsi="Times New Roman" w:cs="Times New Roman"/>
          <w:sz w:val="24"/>
          <w:szCs w:val="24"/>
        </w:rPr>
        <w:t xml:space="preserve"> оценке </w:t>
      </w:r>
      <w:r w:rsidRPr="004B4CEA">
        <w:rPr>
          <w:rFonts w:ascii="Times New Roman" w:hAnsi="Times New Roman" w:cs="Times New Roman"/>
          <w:b/>
          <w:sz w:val="24"/>
          <w:szCs w:val="24"/>
        </w:rPr>
        <w:t>добросовестности</w:t>
      </w:r>
      <w:r w:rsidRPr="005C0AB2">
        <w:rPr>
          <w:rFonts w:ascii="Times New Roman" w:hAnsi="Times New Roman" w:cs="Times New Roman"/>
          <w:sz w:val="24"/>
          <w:szCs w:val="24"/>
        </w:rPr>
        <w:t xml:space="preserve"> арбитражного управляющего Союзом учитываются следующие критерии:</w:t>
      </w:r>
    </w:p>
    <w:p w:rsidR="005C0AB2" w:rsidRDefault="004B4CEA" w:rsidP="00361E5B">
      <w:pPr>
        <w:pStyle w:val="a3"/>
        <w:numPr>
          <w:ilvl w:val="0"/>
          <w:numId w:val="6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="005C0AB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наличие</w:t>
      </w:r>
      <w:r w:rsidR="005C0AB2">
        <w:rPr>
          <w:rFonts w:ascii="Times New Roman" w:hAnsi="Times New Roman" w:cs="Times New Roman"/>
          <w:sz w:val="24"/>
          <w:szCs w:val="24"/>
        </w:rPr>
        <w:t xml:space="preserve">) </w:t>
      </w:r>
      <w:r w:rsidR="00361E5B">
        <w:rPr>
          <w:rFonts w:ascii="Times New Roman" w:hAnsi="Times New Roman" w:cs="Times New Roman"/>
          <w:sz w:val="24"/>
          <w:szCs w:val="24"/>
        </w:rPr>
        <w:t xml:space="preserve">за последние три года </w:t>
      </w:r>
      <w:r w:rsidR="005C0AB2">
        <w:rPr>
          <w:rFonts w:ascii="Times New Roman" w:hAnsi="Times New Roman" w:cs="Times New Roman"/>
          <w:sz w:val="24"/>
          <w:szCs w:val="24"/>
        </w:rPr>
        <w:t>удовлетворенных жалоб на дей</w:t>
      </w:r>
      <w:r w:rsidR="00361E5B">
        <w:rPr>
          <w:rFonts w:ascii="Times New Roman" w:hAnsi="Times New Roman" w:cs="Times New Roman"/>
          <w:sz w:val="24"/>
          <w:szCs w:val="24"/>
        </w:rPr>
        <w:t>ствия (бездействие) арбитражного управляющего в де</w:t>
      </w:r>
      <w:r w:rsidR="00443966">
        <w:rPr>
          <w:rFonts w:ascii="Times New Roman" w:hAnsi="Times New Roman" w:cs="Times New Roman"/>
          <w:sz w:val="24"/>
          <w:szCs w:val="24"/>
        </w:rPr>
        <w:t>лах о банкротстве, подтвержденн</w:t>
      </w:r>
      <w:r w:rsidR="00214AFE">
        <w:rPr>
          <w:rFonts w:ascii="Times New Roman" w:hAnsi="Times New Roman" w:cs="Times New Roman"/>
          <w:sz w:val="24"/>
          <w:szCs w:val="24"/>
        </w:rPr>
        <w:t>ых</w:t>
      </w:r>
      <w:r w:rsidR="00361E5B">
        <w:rPr>
          <w:rFonts w:ascii="Times New Roman" w:hAnsi="Times New Roman" w:cs="Times New Roman"/>
          <w:sz w:val="24"/>
          <w:szCs w:val="24"/>
        </w:rPr>
        <w:t xml:space="preserve"> вступившим в законную силу судебным актом;</w:t>
      </w:r>
    </w:p>
    <w:p w:rsidR="004B4CEA" w:rsidRDefault="004B4CEA" w:rsidP="004B4CEA">
      <w:pPr>
        <w:pStyle w:val="a3"/>
        <w:numPr>
          <w:ilvl w:val="0"/>
          <w:numId w:val="6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(</w:t>
      </w:r>
      <w:r w:rsidR="00361E5B">
        <w:rPr>
          <w:rFonts w:ascii="Times New Roman" w:hAnsi="Times New Roman" w:cs="Times New Roman"/>
          <w:sz w:val="24"/>
          <w:szCs w:val="24"/>
        </w:rPr>
        <w:t xml:space="preserve">наличие) за последние три года фактов отстранения </w:t>
      </w:r>
      <w:r w:rsidR="00443966">
        <w:rPr>
          <w:rFonts w:ascii="Times New Roman" w:hAnsi="Times New Roman" w:cs="Times New Roman"/>
          <w:sz w:val="24"/>
          <w:szCs w:val="24"/>
        </w:rPr>
        <w:t xml:space="preserve">арбитражного управляющего </w:t>
      </w:r>
      <w:r w:rsidR="00361E5B">
        <w:rPr>
          <w:rFonts w:ascii="Times New Roman" w:hAnsi="Times New Roman" w:cs="Times New Roman"/>
          <w:sz w:val="24"/>
          <w:szCs w:val="24"/>
        </w:rPr>
        <w:t xml:space="preserve">от исполнения обязанностей в связи с </w:t>
      </w:r>
      <w:r w:rsidR="00361E5B" w:rsidRPr="00361E5B">
        <w:rPr>
          <w:rFonts w:ascii="Times New Roman" w:hAnsi="Times New Roman" w:cs="Times New Roman"/>
          <w:sz w:val="24"/>
          <w:szCs w:val="24"/>
        </w:rPr>
        <w:t>неисполнением или ненадлежащим исполнением</w:t>
      </w:r>
      <w:r>
        <w:rPr>
          <w:rFonts w:ascii="Times New Roman" w:hAnsi="Times New Roman" w:cs="Times New Roman"/>
          <w:sz w:val="24"/>
          <w:szCs w:val="24"/>
        </w:rPr>
        <w:t xml:space="preserve"> им</w:t>
      </w:r>
      <w:r w:rsidR="00361E5B" w:rsidRPr="00361E5B">
        <w:rPr>
          <w:rFonts w:ascii="Times New Roman" w:hAnsi="Times New Roman" w:cs="Times New Roman"/>
          <w:sz w:val="24"/>
          <w:szCs w:val="24"/>
        </w:rPr>
        <w:t xml:space="preserve"> обязанностей</w:t>
      </w:r>
      <w:r>
        <w:rPr>
          <w:rFonts w:ascii="Times New Roman" w:hAnsi="Times New Roman" w:cs="Times New Roman"/>
          <w:sz w:val="24"/>
          <w:szCs w:val="24"/>
        </w:rPr>
        <w:t>, возложенных на арбитражного управляющего в деле о банкротстве</w:t>
      </w:r>
      <w:r w:rsidR="00443966">
        <w:rPr>
          <w:rFonts w:ascii="Times New Roman" w:hAnsi="Times New Roman" w:cs="Times New Roman"/>
          <w:sz w:val="24"/>
          <w:szCs w:val="24"/>
        </w:rPr>
        <w:t>, подтвержденных вступившим в силу судебным актом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4CEA" w:rsidRPr="004B4CEA" w:rsidRDefault="004B4CEA" w:rsidP="004B4CEA">
      <w:pPr>
        <w:pStyle w:val="a3"/>
        <w:numPr>
          <w:ilvl w:val="0"/>
          <w:numId w:val="6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(наличие) </w:t>
      </w:r>
      <w:r w:rsidRPr="004B4CEA">
        <w:rPr>
          <w:rFonts w:ascii="Times New Roman" w:hAnsi="Times New Roman" w:cs="Times New Roman"/>
          <w:sz w:val="24"/>
          <w:szCs w:val="24"/>
        </w:rPr>
        <w:t>взыскания с арбитражного управляющего убытков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B4CEA">
        <w:rPr>
          <w:rFonts w:ascii="Times New Roman" w:hAnsi="Times New Roman" w:cs="Times New Roman"/>
          <w:sz w:val="24"/>
          <w:szCs w:val="24"/>
        </w:rPr>
        <w:t xml:space="preserve"> причиненны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4B4CEA">
        <w:rPr>
          <w:rFonts w:ascii="Times New Roman" w:hAnsi="Times New Roman" w:cs="Times New Roman"/>
          <w:sz w:val="24"/>
          <w:szCs w:val="24"/>
        </w:rPr>
        <w:t xml:space="preserve"> должнику, кредиторам или иным лицам в результате неисполнения или ненадлежащего исполнения возложенных на арбитражного управляющего обязанностей в ранее проведенных процедурах, применяемых в деле о банкротстве, и факт причинения которых установлен вступившим в законную силу решением суда</w:t>
      </w:r>
    </w:p>
    <w:p w:rsidR="00361E5B" w:rsidRDefault="00443966" w:rsidP="00556E76">
      <w:pPr>
        <w:pStyle w:val="a3"/>
        <w:numPr>
          <w:ilvl w:val="0"/>
          <w:numId w:val="6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(наличие) фактов</w:t>
      </w:r>
      <w:r w:rsidR="00642AFC" w:rsidRPr="00642AFC">
        <w:rPr>
          <w:rFonts w:ascii="Times New Roman" w:hAnsi="Times New Roman" w:cs="Times New Roman"/>
          <w:sz w:val="24"/>
          <w:szCs w:val="24"/>
        </w:rPr>
        <w:t xml:space="preserve">, подтвержденных вступившим в </w:t>
      </w:r>
      <w:r w:rsidR="00214AFE">
        <w:rPr>
          <w:rFonts w:ascii="Times New Roman" w:hAnsi="Times New Roman" w:cs="Times New Roman"/>
          <w:sz w:val="24"/>
          <w:szCs w:val="24"/>
        </w:rPr>
        <w:t xml:space="preserve">законную </w:t>
      </w:r>
      <w:r w:rsidR="00642AFC" w:rsidRPr="00642AFC">
        <w:rPr>
          <w:rFonts w:ascii="Times New Roman" w:hAnsi="Times New Roman" w:cs="Times New Roman"/>
          <w:sz w:val="24"/>
          <w:szCs w:val="24"/>
        </w:rPr>
        <w:t>силу судебным актом</w:t>
      </w:r>
      <w:r>
        <w:rPr>
          <w:rFonts w:ascii="Times New Roman" w:hAnsi="Times New Roman" w:cs="Times New Roman"/>
          <w:sz w:val="24"/>
          <w:szCs w:val="24"/>
        </w:rPr>
        <w:t xml:space="preserve"> привлечения арбитражного управляющего к административной ответственности за нарушения, допущенные </w:t>
      </w:r>
      <w:r w:rsidRPr="00443966">
        <w:rPr>
          <w:rFonts w:ascii="Times New Roman" w:hAnsi="Times New Roman" w:cs="Times New Roman"/>
          <w:sz w:val="24"/>
          <w:szCs w:val="24"/>
        </w:rPr>
        <w:t>в ранее проведенных процедурах, применяемых в деле о банкротстве</w:t>
      </w:r>
      <w:r w:rsidR="00642AFC">
        <w:rPr>
          <w:rFonts w:ascii="Times New Roman" w:hAnsi="Times New Roman" w:cs="Times New Roman"/>
          <w:sz w:val="24"/>
          <w:szCs w:val="24"/>
        </w:rPr>
        <w:t>;</w:t>
      </w:r>
    </w:p>
    <w:p w:rsidR="00A9402B" w:rsidRDefault="00250865" w:rsidP="00556E76">
      <w:pPr>
        <w:pStyle w:val="a3"/>
        <w:numPr>
          <w:ilvl w:val="0"/>
          <w:numId w:val="6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(наличие) фактов привлечения арбитражного управляющего к дисциплинарной ответственности решением </w:t>
      </w:r>
      <w:r w:rsidR="003D7287" w:rsidRPr="003D7287">
        <w:rPr>
          <w:rFonts w:ascii="Times New Roman" w:hAnsi="Times New Roman" w:cs="Times New Roman"/>
          <w:sz w:val="24"/>
          <w:szCs w:val="24"/>
        </w:rPr>
        <w:t xml:space="preserve">Комитета по рассмотрению дел о применении в отношении членов </w:t>
      </w:r>
      <w:r w:rsidR="00A9402B">
        <w:rPr>
          <w:rFonts w:ascii="Times New Roman" w:hAnsi="Times New Roman" w:cs="Times New Roman"/>
          <w:sz w:val="24"/>
          <w:szCs w:val="24"/>
        </w:rPr>
        <w:t>Союза</w:t>
      </w:r>
      <w:r w:rsidR="003D7287" w:rsidRPr="003D7287">
        <w:rPr>
          <w:rFonts w:ascii="Times New Roman" w:hAnsi="Times New Roman" w:cs="Times New Roman"/>
          <w:sz w:val="24"/>
          <w:szCs w:val="24"/>
        </w:rPr>
        <w:t xml:space="preserve"> мер дисциплинарного воздействия (Дисциплинарный</w:t>
      </w:r>
      <w:r w:rsidR="00A9402B">
        <w:rPr>
          <w:rFonts w:ascii="Times New Roman" w:hAnsi="Times New Roman" w:cs="Times New Roman"/>
          <w:sz w:val="24"/>
          <w:szCs w:val="24"/>
        </w:rPr>
        <w:t xml:space="preserve"> комитет</w:t>
      </w:r>
      <w:r w:rsidR="003D7287" w:rsidRPr="003D7287">
        <w:rPr>
          <w:rFonts w:ascii="Times New Roman" w:hAnsi="Times New Roman" w:cs="Times New Roman"/>
          <w:sz w:val="24"/>
          <w:szCs w:val="24"/>
        </w:rPr>
        <w:t xml:space="preserve">) </w:t>
      </w:r>
      <w:r w:rsidR="003D728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фактов </w:t>
      </w:r>
      <w:r w:rsidR="003D7287">
        <w:rPr>
          <w:rFonts w:ascii="Times New Roman" w:hAnsi="Times New Roman" w:cs="Times New Roman"/>
          <w:sz w:val="24"/>
          <w:szCs w:val="24"/>
        </w:rPr>
        <w:t>своевременного исполнения (неисполнение) таких решений</w:t>
      </w:r>
      <w:r w:rsidR="00A9402B">
        <w:rPr>
          <w:rFonts w:ascii="Times New Roman" w:hAnsi="Times New Roman" w:cs="Times New Roman"/>
          <w:sz w:val="24"/>
          <w:szCs w:val="24"/>
        </w:rPr>
        <w:t>;</w:t>
      </w:r>
    </w:p>
    <w:p w:rsidR="00A9402B" w:rsidRPr="00A9402B" w:rsidRDefault="00A9402B" w:rsidP="00556E76">
      <w:pPr>
        <w:pStyle w:val="a3"/>
        <w:numPr>
          <w:ilvl w:val="0"/>
          <w:numId w:val="6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9402B">
        <w:rPr>
          <w:rFonts w:ascii="Times New Roman" w:hAnsi="Times New Roman" w:cs="Times New Roman"/>
          <w:sz w:val="24"/>
          <w:szCs w:val="24"/>
        </w:rPr>
        <w:t>наличие договора обязательного страхования ответственности арбитражного управляющего заключенного, в соответствии с требованиями Закона о банкротстве, со страховой организацией, аккредитованной при Союзе;</w:t>
      </w:r>
    </w:p>
    <w:p w:rsidR="00A9402B" w:rsidRPr="00A9402B" w:rsidRDefault="00A9402B" w:rsidP="00556E76">
      <w:pPr>
        <w:pStyle w:val="a3"/>
        <w:numPr>
          <w:ilvl w:val="0"/>
          <w:numId w:val="6"/>
        </w:numPr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9402B">
        <w:rPr>
          <w:rFonts w:ascii="Times New Roman" w:hAnsi="Times New Roman" w:cs="Times New Roman"/>
          <w:sz w:val="24"/>
          <w:szCs w:val="24"/>
        </w:rPr>
        <w:t>отсутствие</w:t>
      </w:r>
      <w:r>
        <w:rPr>
          <w:rFonts w:ascii="Times New Roman" w:hAnsi="Times New Roman" w:cs="Times New Roman"/>
          <w:sz w:val="24"/>
          <w:szCs w:val="24"/>
        </w:rPr>
        <w:t xml:space="preserve"> (наличие)</w:t>
      </w:r>
      <w:r w:rsidRPr="00A9402B">
        <w:rPr>
          <w:rFonts w:ascii="Times New Roman" w:hAnsi="Times New Roman" w:cs="Times New Roman"/>
          <w:sz w:val="24"/>
          <w:szCs w:val="24"/>
        </w:rPr>
        <w:t xml:space="preserve"> наказания в виде дисквалификации за совершение административного правонарушения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9402B">
        <w:rPr>
          <w:rFonts w:ascii="Times New Roman" w:hAnsi="Times New Roman" w:cs="Times New Roman"/>
          <w:sz w:val="24"/>
          <w:szCs w:val="24"/>
        </w:rPr>
        <w:t xml:space="preserve"> либо в виде лишения права занимать определенные должности или заниматься определенной деятельностью за совершение преступления;</w:t>
      </w:r>
    </w:p>
    <w:p w:rsidR="00A9402B" w:rsidRPr="00A9402B" w:rsidRDefault="00A9402B" w:rsidP="00556E76">
      <w:pPr>
        <w:pStyle w:val="a3"/>
        <w:numPr>
          <w:ilvl w:val="0"/>
          <w:numId w:val="6"/>
        </w:numPr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9402B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="00556E76">
        <w:rPr>
          <w:rFonts w:ascii="Times New Roman" w:hAnsi="Times New Roman" w:cs="Times New Roman"/>
          <w:sz w:val="24"/>
          <w:szCs w:val="24"/>
        </w:rPr>
        <w:t xml:space="preserve">(наличие) </w:t>
      </w:r>
      <w:r w:rsidRPr="00A9402B">
        <w:rPr>
          <w:rFonts w:ascii="Times New Roman" w:hAnsi="Times New Roman" w:cs="Times New Roman"/>
          <w:sz w:val="24"/>
          <w:szCs w:val="24"/>
        </w:rPr>
        <w:t>судимости за совершение умышленного преступления;</w:t>
      </w:r>
    </w:p>
    <w:p w:rsidR="00A9402B" w:rsidRPr="00A9402B" w:rsidRDefault="00556E76" w:rsidP="00556E76">
      <w:pPr>
        <w:pStyle w:val="a3"/>
        <w:numPr>
          <w:ilvl w:val="0"/>
          <w:numId w:val="6"/>
        </w:numPr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</w:t>
      </w:r>
      <w:r w:rsidR="00A9402B" w:rsidRPr="00A94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(наличие) введенных в отношении арбитражного </w:t>
      </w:r>
      <w:r w:rsidR="001964C6">
        <w:rPr>
          <w:rFonts w:ascii="Times New Roman" w:hAnsi="Times New Roman" w:cs="Times New Roman"/>
          <w:sz w:val="24"/>
          <w:szCs w:val="24"/>
        </w:rPr>
        <w:t xml:space="preserve">управляющего </w:t>
      </w:r>
      <w:r>
        <w:rPr>
          <w:rFonts w:ascii="Times New Roman" w:hAnsi="Times New Roman" w:cs="Times New Roman"/>
          <w:sz w:val="24"/>
          <w:szCs w:val="24"/>
        </w:rPr>
        <w:t>пр</w:t>
      </w:r>
      <w:r w:rsidR="00A9402B" w:rsidRPr="00A9402B">
        <w:rPr>
          <w:rFonts w:ascii="Times New Roman" w:hAnsi="Times New Roman" w:cs="Times New Roman"/>
          <w:sz w:val="24"/>
          <w:szCs w:val="24"/>
        </w:rPr>
        <w:t>оцедур, применяемые в деле о банкротстве;</w:t>
      </w:r>
    </w:p>
    <w:p w:rsidR="00A9402B" w:rsidRDefault="00556E76" w:rsidP="00556E76">
      <w:pPr>
        <w:pStyle w:val="a3"/>
        <w:numPr>
          <w:ilvl w:val="0"/>
          <w:numId w:val="6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(наличие) задолженности по уплате установленных Союзом взносов (платежей);</w:t>
      </w:r>
    </w:p>
    <w:p w:rsidR="00556E76" w:rsidRDefault="00556E76" w:rsidP="00556E76">
      <w:pPr>
        <w:pStyle w:val="a3"/>
        <w:numPr>
          <w:ilvl w:val="0"/>
          <w:numId w:val="6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удаленность проживания арбитражного управляющего от местонахождения должника и арбитражного суда</w:t>
      </w:r>
      <w:r w:rsidR="001964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производстве которого находится дело о банкротстве;</w:t>
      </w:r>
    </w:p>
    <w:p w:rsidR="004D50B5" w:rsidRPr="004D50B5" w:rsidRDefault="004D50B5" w:rsidP="004D50B5">
      <w:pPr>
        <w:pStyle w:val="a3"/>
        <w:numPr>
          <w:ilvl w:val="0"/>
          <w:numId w:val="6"/>
        </w:numPr>
        <w:ind w:left="0" w:firstLine="993"/>
        <w:rPr>
          <w:rFonts w:ascii="Times New Roman" w:hAnsi="Times New Roman" w:cs="Times New Roman"/>
          <w:sz w:val="24"/>
          <w:szCs w:val="24"/>
        </w:rPr>
      </w:pPr>
      <w:r w:rsidRPr="004D50B5">
        <w:rPr>
          <w:rFonts w:ascii="Times New Roman" w:hAnsi="Times New Roman" w:cs="Times New Roman"/>
          <w:sz w:val="24"/>
          <w:szCs w:val="24"/>
        </w:rPr>
        <w:t>соответствие арбитражного управляющего установленным условиям членства в Союзе, требованиям установленным Законом о банкротстве к арбитражным управляющим в делах о банкротстве;</w:t>
      </w:r>
    </w:p>
    <w:p w:rsidR="00556E76" w:rsidRPr="00556E76" w:rsidRDefault="00446267" w:rsidP="00556E76">
      <w:pPr>
        <w:pStyle w:val="a3"/>
        <w:numPr>
          <w:ilvl w:val="0"/>
          <w:numId w:val="8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</w:t>
      </w:r>
      <w:r w:rsidR="004D50B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4D50B5">
        <w:rPr>
          <w:rFonts w:ascii="Times New Roman" w:hAnsi="Times New Roman" w:cs="Times New Roman"/>
          <w:sz w:val="24"/>
          <w:szCs w:val="24"/>
        </w:rPr>
        <w:t>е арбитражным управляющим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4E19">
        <w:rPr>
          <w:rFonts w:ascii="Times New Roman" w:hAnsi="Times New Roman" w:cs="Times New Roman"/>
          <w:sz w:val="24"/>
          <w:szCs w:val="24"/>
        </w:rPr>
        <w:t>решений,</w:t>
      </w:r>
      <w:r>
        <w:rPr>
          <w:rFonts w:ascii="Times New Roman" w:hAnsi="Times New Roman" w:cs="Times New Roman"/>
          <w:sz w:val="24"/>
          <w:szCs w:val="24"/>
        </w:rPr>
        <w:t xml:space="preserve"> принятых</w:t>
      </w:r>
      <w:r w:rsidR="004D50B5">
        <w:rPr>
          <w:rFonts w:ascii="Times New Roman" w:hAnsi="Times New Roman" w:cs="Times New Roman"/>
          <w:sz w:val="24"/>
          <w:szCs w:val="24"/>
        </w:rPr>
        <w:t xml:space="preserve"> Общим собранием членов Союза или</w:t>
      </w:r>
      <w:r>
        <w:rPr>
          <w:rFonts w:ascii="Times New Roman" w:hAnsi="Times New Roman" w:cs="Times New Roman"/>
          <w:sz w:val="24"/>
          <w:szCs w:val="24"/>
        </w:rPr>
        <w:t xml:space="preserve"> Советом Союза</w:t>
      </w:r>
      <w:r w:rsidR="004D50B5">
        <w:rPr>
          <w:rFonts w:ascii="Times New Roman" w:hAnsi="Times New Roman" w:cs="Times New Roman"/>
          <w:sz w:val="24"/>
          <w:szCs w:val="24"/>
        </w:rPr>
        <w:t xml:space="preserve"> </w:t>
      </w:r>
      <w:r w:rsidR="00C54E19">
        <w:rPr>
          <w:rFonts w:ascii="Times New Roman" w:hAnsi="Times New Roman" w:cs="Times New Roman"/>
          <w:sz w:val="24"/>
          <w:szCs w:val="24"/>
        </w:rPr>
        <w:t xml:space="preserve">и обязательных для исполнения </w:t>
      </w:r>
      <w:r w:rsidR="004D50B5">
        <w:rPr>
          <w:rFonts w:ascii="Times New Roman" w:hAnsi="Times New Roman" w:cs="Times New Roman"/>
          <w:sz w:val="24"/>
          <w:szCs w:val="24"/>
        </w:rPr>
        <w:t>для всех членов</w:t>
      </w:r>
      <w:r w:rsidR="00C54E19">
        <w:rPr>
          <w:rFonts w:ascii="Times New Roman" w:hAnsi="Times New Roman" w:cs="Times New Roman"/>
          <w:sz w:val="24"/>
          <w:szCs w:val="24"/>
        </w:rPr>
        <w:t xml:space="preserve"> Союза.</w:t>
      </w:r>
    </w:p>
    <w:p w:rsidR="00C54E19" w:rsidRDefault="00C54E19" w:rsidP="00687E42">
      <w:pPr>
        <w:pStyle w:val="a3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</w:t>
      </w:r>
      <w:r w:rsidRPr="005C0AB2">
        <w:rPr>
          <w:rFonts w:ascii="Times New Roman" w:hAnsi="Times New Roman" w:cs="Times New Roman"/>
          <w:sz w:val="24"/>
          <w:szCs w:val="24"/>
        </w:rPr>
        <w:t xml:space="preserve"> оценке </w:t>
      </w:r>
      <w:r>
        <w:rPr>
          <w:rFonts w:ascii="Times New Roman" w:hAnsi="Times New Roman" w:cs="Times New Roman"/>
          <w:b/>
          <w:sz w:val="24"/>
          <w:szCs w:val="24"/>
        </w:rPr>
        <w:t>независимости</w:t>
      </w:r>
      <w:r w:rsidRPr="005C0AB2">
        <w:rPr>
          <w:rFonts w:ascii="Times New Roman" w:hAnsi="Times New Roman" w:cs="Times New Roman"/>
          <w:sz w:val="24"/>
          <w:szCs w:val="24"/>
        </w:rPr>
        <w:t xml:space="preserve"> арбитражного управляющего Союзом учитываются следующие критерии:</w:t>
      </w:r>
    </w:p>
    <w:p w:rsidR="00C54E19" w:rsidRPr="00687E42" w:rsidRDefault="00C54E19" w:rsidP="00687E42">
      <w:pPr>
        <w:pStyle w:val="a3"/>
        <w:numPr>
          <w:ilvl w:val="0"/>
          <w:numId w:val="8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отсутствие (наличие) у арбитражного управляющего </w:t>
      </w:r>
      <w:r w:rsidR="00687E42">
        <w:rPr>
          <w:rFonts w:ascii="Times New Roman" w:hAnsi="Times New Roman" w:cs="Times New Roman"/>
          <w:sz w:val="24"/>
          <w:szCs w:val="24"/>
        </w:rPr>
        <w:t>лично</w:t>
      </w:r>
      <w:r w:rsidR="008F773D" w:rsidRPr="00687E42">
        <w:rPr>
          <w:rFonts w:ascii="Times New Roman" w:hAnsi="Times New Roman" w:cs="Times New Roman"/>
          <w:sz w:val="24"/>
          <w:szCs w:val="24"/>
        </w:rPr>
        <w:t xml:space="preserve"> или </w:t>
      </w:r>
      <w:r w:rsidR="00687E42" w:rsidRPr="00687E42">
        <w:rPr>
          <w:rFonts w:ascii="Times New Roman" w:hAnsi="Times New Roman" w:cs="Times New Roman"/>
          <w:sz w:val="24"/>
          <w:szCs w:val="24"/>
        </w:rPr>
        <w:t xml:space="preserve">у его аффилированных </w:t>
      </w:r>
      <w:r w:rsidR="008F773D" w:rsidRPr="00687E42">
        <w:rPr>
          <w:rFonts w:ascii="Times New Roman" w:hAnsi="Times New Roman" w:cs="Times New Roman"/>
          <w:sz w:val="24"/>
          <w:szCs w:val="24"/>
        </w:rPr>
        <w:t xml:space="preserve">лиц заинтересованности </w:t>
      </w:r>
      <w:r w:rsidR="004D50B5">
        <w:rPr>
          <w:rFonts w:ascii="Times New Roman" w:hAnsi="Times New Roman" w:cs="Times New Roman"/>
          <w:sz w:val="24"/>
          <w:szCs w:val="24"/>
        </w:rPr>
        <w:t>по</w:t>
      </w:r>
      <w:r w:rsidR="008F773D" w:rsidRPr="00687E42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4D50B5">
        <w:rPr>
          <w:rFonts w:ascii="Times New Roman" w:hAnsi="Times New Roman" w:cs="Times New Roman"/>
          <w:sz w:val="24"/>
          <w:szCs w:val="24"/>
        </w:rPr>
        <w:t>ю к</w:t>
      </w:r>
      <w:r w:rsidR="008F773D" w:rsidRPr="00687E42">
        <w:rPr>
          <w:rFonts w:ascii="Times New Roman" w:hAnsi="Times New Roman" w:cs="Times New Roman"/>
          <w:sz w:val="24"/>
          <w:szCs w:val="24"/>
        </w:rPr>
        <w:t xml:space="preserve"> должник</w:t>
      </w:r>
      <w:r w:rsidR="004D50B5">
        <w:rPr>
          <w:rFonts w:ascii="Times New Roman" w:hAnsi="Times New Roman" w:cs="Times New Roman"/>
          <w:sz w:val="24"/>
          <w:szCs w:val="24"/>
        </w:rPr>
        <w:t xml:space="preserve">у </w:t>
      </w:r>
      <w:r w:rsidR="008F773D" w:rsidRPr="00687E42">
        <w:rPr>
          <w:rFonts w:ascii="Times New Roman" w:hAnsi="Times New Roman" w:cs="Times New Roman"/>
          <w:sz w:val="24"/>
          <w:szCs w:val="24"/>
        </w:rPr>
        <w:t>или кредитор</w:t>
      </w:r>
      <w:r w:rsidR="004D50B5">
        <w:rPr>
          <w:rFonts w:ascii="Times New Roman" w:hAnsi="Times New Roman" w:cs="Times New Roman"/>
          <w:sz w:val="24"/>
          <w:szCs w:val="24"/>
        </w:rPr>
        <w:t>ам</w:t>
      </w:r>
      <w:r w:rsidRPr="00687E42">
        <w:rPr>
          <w:rFonts w:ascii="Times New Roman" w:hAnsi="Times New Roman" w:cs="Times New Roman"/>
          <w:sz w:val="24"/>
          <w:szCs w:val="24"/>
        </w:rPr>
        <w:t>;</w:t>
      </w:r>
    </w:p>
    <w:p w:rsidR="00C54E19" w:rsidRDefault="00C54E19" w:rsidP="004D50B5">
      <w:pPr>
        <w:pStyle w:val="a3"/>
        <w:numPr>
          <w:ilvl w:val="0"/>
          <w:numId w:val="8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(наличие) конфликта интересов у арбитражного управляющего</w:t>
      </w:r>
      <w:r w:rsidR="004D50B5" w:rsidRPr="004D50B5">
        <w:t xml:space="preserve"> </w:t>
      </w:r>
      <w:r w:rsidR="004D50B5" w:rsidRPr="004D50B5">
        <w:rPr>
          <w:rFonts w:ascii="Times New Roman" w:hAnsi="Times New Roman" w:cs="Times New Roman"/>
          <w:sz w:val="24"/>
          <w:szCs w:val="24"/>
        </w:rPr>
        <w:t>лично или у его аффилированных лиц</w:t>
      </w:r>
      <w:r>
        <w:rPr>
          <w:rFonts w:ascii="Times New Roman" w:hAnsi="Times New Roman" w:cs="Times New Roman"/>
          <w:sz w:val="24"/>
          <w:szCs w:val="24"/>
        </w:rPr>
        <w:t xml:space="preserve"> и лиц, участвующих в деле о банкротстве;</w:t>
      </w:r>
    </w:p>
    <w:p w:rsidR="00C54E19" w:rsidRDefault="00C54E19" w:rsidP="00C54E19">
      <w:pPr>
        <w:pStyle w:val="a3"/>
        <w:numPr>
          <w:ilvl w:val="0"/>
          <w:numId w:val="8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(наличие) факта утверждения в качестве арбитражного управляющего в деле о банкротстве в отношении </w:t>
      </w:r>
      <w:r w:rsidR="006B767D">
        <w:rPr>
          <w:rFonts w:ascii="Times New Roman" w:hAnsi="Times New Roman" w:cs="Times New Roman"/>
          <w:sz w:val="24"/>
          <w:szCs w:val="24"/>
        </w:rPr>
        <w:t>предприятия или организации, входящей в одну группу с должником, находящейся под контролем одних и тех же лиц или имеющей кредиторскую (дебиторскую) задолженность перед должником;</w:t>
      </w:r>
    </w:p>
    <w:p w:rsidR="006B767D" w:rsidRDefault="006B767D" w:rsidP="00C54E19">
      <w:pPr>
        <w:pStyle w:val="a3"/>
        <w:numPr>
          <w:ilvl w:val="0"/>
          <w:numId w:val="8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(наличие) факта занятия арбитражным управляющим иными видами профессиональной или предпринимательской деятельности, которая влияет или может повлиять на ненадлежащее исполнение им обязанностей в деле о банкротстве.</w:t>
      </w:r>
    </w:p>
    <w:p w:rsidR="00556E76" w:rsidRDefault="00556E76" w:rsidP="00C54E19">
      <w:pPr>
        <w:pStyle w:val="a3"/>
        <w:spacing w:after="0" w:line="240" w:lineRule="auto"/>
        <w:ind w:left="1097"/>
        <w:jc w:val="both"/>
        <w:rPr>
          <w:rFonts w:ascii="Times New Roman" w:hAnsi="Times New Roman" w:cs="Times New Roman"/>
          <w:sz w:val="24"/>
          <w:szCs w:val="24"/>
        </w:rPr>
      </w:pPr>
    </w:p>
    <w:p w:rsidR="00687E42" w:rsidRPr="00F371A8" w:rsidRDefault="00F371A8" w:rsidP="00F371A8">
      <w:pPr>
        <w:pStyle w:val="a3"/>
        <w:numPr>
          <w:ilvl w:val="0"/>
          <w:numId w:val="3"/>
        </w:numPr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1A8">
        <w:rPr>
          <w:rFonts w:ascii="Times New Roman" w:hAnsi="Times New Roman" w:cs="Times New Roman"/>
          <w:b/>
          <w:sz w:val="24"/>
          <w:szCs w:val="24"/>
        </w:rPr>
        <w:t>Порядок определения компетентности, добросовестности и независимости арбитражного управляющего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87E42" w:rsidRDefault="00687E42" w:rsidP="00C54E19">
      <w:pPr>
        <w:pStyle w:val="a3"/>
        <w:spacing w:after="0" w:line="240" w:lineRule="auto"/>
        <w:ind w:left="1097"/>
        <w:jc w:val="both"/>
        <w:rPr>
          <w:rFonts w:ascii="Times New Roman" w:hAnsi="Times New Roman" w:cs="Times New Roman"/>
          <w:sz w:val="24"/>
          <w:szCs w:val="24"/>
        </w:rPr>
      </w:pPr>
    </w:p>
    <w:p w:rsidR="00687E42" w:rsidRDefault="00687E42" w:rsidP="00687E4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При получении запроса от арбитражного суда, кредитора или собрания кредиторов запроса, в котором указана конкретная кандидатура арбитражного управляющего для утверждения в деле о банкротстве </w:t>
      </w:r>
      <w:r w:rsidR="00304C50">
        <w:rPr>
          <w:rFonts w:ascii="Times New Roman" w:hAnsi="Times New Roman" w:cs="Times New Roman"/>
          <w:sz w:val="24"/>
          <w:szCs w:val="24"/>
        </w:rPr>
        <w:t xml:space="preserve">Конкурсный комитет </w:t>
      </w:r>
      <w:r>
        <w:rPr>
          <w:rFonts w:ascii="Times New Roman" w:hAnsi="Times New Roman" w:cs="Times New Roman"/>
          <w:sz w:val="24"/>
          <w:szCs w:val="24"/>
        </w:rPr>
        <w:t>проверяет соответствие указанной кандидатуры требованиям, установленным Законом о банкротстве, а также наличие у данного арбитражного управляющего достаточной компетентности, добросовестности и независимости в соответствии с критериями, установленными в пунктах 2.1</w:t>
      </w:r>
      <w:r w:rsidR="0065412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2.3 настоящего Порядка.</w:t>
      </w:r>
    </w:p>
    <w:p w:rsidR="00AF0890" w:rsidRDefault="0066248E" w:rsidP="00AF0890">
      <w:pPr>
        <w:pStyle w:val="ConsPlusNormal"/>
        <w:ind w:firstLine="851"/>
        <w:jc w:val="both"/>
      </w:pPr>
      <w:r>
        <w:t xml:space="preserve">3.2. </w:t>
      </w:r>
      <w:r w:rsidR="003F12F4">
        <w:t>В</w:t>
      </w:r>
      <w:r w:rsidR="00AF0890">
        <w:t xml:space="preserve"> случае выявления </w:t>
      </w:r>
      <w:r w:rsidR="00AF0890" w:rsidRPr="00DD4DE4">
        <w:t>несоответствии кандидатуры арбитражного управляющего</w:t>
      </w:r>
      <w:r w:rsidR="00AF0890">
        <w:t xml:space="preserve">, указанной в поступившем запросе, </w:t>
      </w:r>
      <w:r w:rsidR="00AF0890" w:rsidRPr="00DD4DE4">
        <w:t xml:space="preserve">требованиям, предусмотренным </w:t>
      </w:r>
      <w:r w:rsidR="00304C50">
        <w:t>Законом о банкротстве</w:t>
      </w:r>
      <w:r w:rsidR="003F12F4">
        <w:t xml:space="preserve"> или</w:t>
      </w:r>
      <w:r w:rsidR="00304C50">
        <w:t xml:space="preserve"> внутренними правилами</w:t>
      </w:r>
      <w:r w:rsidR="003F12F4">
        <w:t xml:space="preserve"> Союза, в срок </w:t>
      </w:r>
      <w:r w:rsidR="00AF0890">
        <w:t xml:space="preserve">не позднее чем в течении девяти дней с даты получения запроса, указанного в пункте 3.1 настоящего Порядка, </w:t>
      </w:r>
      <w:r w:rsidR="003F12F4">
        <w:t xml:space="preserve">Союз </w:t>
      </w:r>
      <w:r w:rsidR="00AF0890">
        <w:t xml:space="preserve">направляет соответствующую </w:t>
      </w:r>
      <w:r w:rsidR="00AF0890" w:rsidRPr="00DD4DE4">
        <w:t>информаци</w:t>
      </w:r>
      <w:r w:rsidR="00AF0890">
        <w:t>ю</w:t>
      </w:r>
      <w:r w:rsidR="00AF0890" w:rsidRPr="00DD4DE4">
        <w:t xml:space="preserve"> </w:t>
      </w:r>
      <w:r w:rsidR="00AF0890">
        <w:t xml:space="preserve">в арбитражный суд, должнику </w:t>
      </w:r>
      <w:r w:rsidR="00AF0890" w:rsidRPr="00DD4DE4">
        <w:t>(собранию кредиторов или представителю собрания кредиторов) и заявителю</w:t>
      </w:r>
      <w:r w:rsidR="00AF0890">
        <w:t xml:space="preserve"> по делу. Одновременно Союз может представить другую кандидатуру арбитражного управляющего, выбранную в установленном порядке на заседании Конкурсного комитета и соответствующую требованиям Закона о банкротстве.</w:t>
      </w:r>
    </w:p>
    <w:p w:rsidR="00AF0890" w:rsidRDefault="00DD4DE4" w:rsidP="00AF089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412F">
        <w:rPr>
          <w:rFonts w:ascii="Times New Roman" w:hAnsi="Times New Roman" w:cs="Times New Roman"/>
          <w:sz w:val="24"/>
          <w:szCs w:val="24"/>
        </w:rPr>
        <w:t>3.</w:t>
      </w:r>
      <w:r w:rsidR="0080099B" w:rsidRPr="0065412F">
        <w:rPr>
          <w:rFonts w:ascii="Times New Roman" w:hAnsi="Times New Roman" w:cs="Times New Roman"/>
          <w:sz w:val="24"/>
          <w:szCs w:val="24"/>
        </w:rPr>
        <w:t>3</w:t>
      </w:r>
      <w:r w:rsidRPr="0065412F"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  <w:r w:rsidR="00AF0890">
        <w:rPr>
          <w:rFonts w:ascii="Times New Roman" w:hAnsi="Times New Roman" w:cs="Times New Roman"/>
          <w:sz w:val="24"/>
          <w:szCs w:val="24"/>
        </w:rPr>
        <w:t xml:space="preserve">Определение наличия у арбитражного управляющего достаточной компетентности, добросовестности и независимости </w:t>
      </w:r>
      <w:r w:rsidR="0065412F">
        <w:rPr>
          <w:rFonts w:ascii="Times New Roman" w:hAnsi="Times New Roman" w:cs="Times New Roman"/>
          <w:sz w:val="24"/>
          <w:szCs w:val="24"/>
        </w:rPr>
        <w:t>осуществляется</w:t>
      </w:r>
      <w:r w:rsidR="00AF0890">
        <w:rPr>
          <w:rFonts w:ascii="Times New Roman" w:hAnsi="Times New Roman" w:cs="Times New Roman"/>
          <w:sz w:val="24"/>
          <w:szCs w:val="24"/>
        </w:rPr>
        <w:t xml:space="preserve"> </w:t>
      </w:r>
      <w:r w:rsidR="00304C50">
        <w:rPr>
          <w:rFonts w:ascii="Times New Roman" w:hAnsi="Times New Roman" w:cs="Times New Roman"/>
          <w:sz w:val="24"/>
          <w:szCs w:val="24"/>
        </w:rPr>
        <w:t>на заседании Конкурсного комитета</w:t>
      </w:r>
      <w:r w:rsidR="00AF0890">
        <w:rPr>
          <w:rFonts w:ascii="Times New Roman" w:hAnsi="Times New Roman" w:cs="Times New Roman"/>
          <w:sz w:val="24"/>
          <w:szCs w:val="24"/>
        </w:rPr>
        <w:t xml:space="preserve"> на коллегиальной основе </w:t>
      </w:r>
      <w:r w:rsidR="001100FF">
        <w:rPr>
          <w:rFonts w:ascii="Times New Roman" w:hAnsi="Times New Roman" w:cs="Times New Roman"/>
          <w:sz w:val="24"/>
          <w:szCs w:val="24"/>
        </w:rPr>
        <w:t>в зависимости от</w:t>
      </w:r>
      <w:r w:rsidR="00AF0890">
        <w:rPr>
          <w:rFonts w:ascii="Times New Roman" w:hAnsi="Times New Roman" w:cs="Times New Roman"/>
          <w:sz w:val="24"/>
          <w:szCs w:val="24"/>
        </w:rPr>
        <w:t xml:space="preserve"> особенност</w:t>
      </w:r>
      <w:r w:rsidR="001100FF">
        <w:rPr>
          <w:rFonts w:ascii="Times New Roman" w:hAnsi="Times New Roman" w:cs="Times New Roman"/>
          <w:sz w:val="24"/>
          <w:szCs w:val="24"/>
        </w:rPr>
        <w:t>ей</w:t>
      </w:r>
      <w:r w:rsidR="00AF0890">
        <w:rPr>
          <w:rFonts w:ascii="Times New Roman" w:hAnsi="Times New Roman" w:cs="Times New Roman"/>
          <w:sz w:val="24"/>
          <w:szCs w:val="24"/>
        </w:rPr>
        <w:t xml:space="preserve"> дела о банкротстве конкретного должника и процедуры, применяемой в деле о его банкротстве.</w:t>
      </w:r>
    </w:p>
    <w:p w:rsidR="00DB1014" w:rsidRDefault="00DD4DE4" w:rsidP="00DD4DE4">
      <w:pPr>
        <w:pStyle w:val="ConsPlusNormal"/>
        <w:ind w:firstLine="851"/>
        <w:jc w:val="both"/>
      </w:pPr>
      <w:r>
        <w:t>3.</w:t>
      </w:r>
      <w:r w:rsidR="00AD1E1A">
        <w:t>4</w:t>
      </w:r>
      <w:r>
        <w:t xml:space="preserve">. </w:t>
      </w:r>
      <w:r w:rsidR="00DB1014">
        <w:t>В с</w:t>
      </w:r>
      <w:r w:rsidR="00830EC8">
        <w:t xml:space="preserve">лучае наличия существенных и обоснованных сомнений в наличии у арбитражного управляющего </w:t>
      </w:r>
      <w:r w:rsidR="00830EC8" w:rsidRPr="00DD4DE4">
        <w:t>достаточной компетентности, добросовестности и независимости для проведения процедуры, применяемой в деле о банкротстве</w:t>
      </w:r>
      <w:r w:rsidR="00830EC8">
        <w:t xml:space="preserve"> Союз</w:t>
      </w:r>
      <w:r>
        <w:t xml:space="preserve"> </w:t>
      </w:r>
      <w:r w:rsidR="00830EC8">
        <w:t xml:space="preserve">направляет такому арбитражному управляющему, </w:t>
      </w:r>
      <w:r w:rsidR="00AF0890">
        <w:t xml:space="preserve">соответствующее </w:t>
      </w:r>
      <w:r w:rsidR="00830EC8">
        <w:t>уведомление и предлагает представить мотивированный отзыв для рассмотрения</w:t>
      </w:r>
      <w:r w:rsidR="00DB1014">
        <w:t xml:space="preserve"> на заседании Конкурсного комитета Союза, также в уведомлении указывается дата, время и место </w:t>
      </w:r>
      <w:r w:rsidR="00AF0890">
        <w:t xml:space="preserve">проведения </w:t>
      </w:r>
      <w:r w:rsidR="00DB1014">
        <w:t>такого заседания.</w:t>
      </w:r>
      <w:r w:rsidR="00AD1E1A">
        <w:t xml:space="preserve"> Указанное заседание Конкурсного комитета должно состояться не позднее чем в течении семи дней с даты получения запроса, указанного в пункте 3.1 настоящего Порядка</w:t>
      </w:r>
      <w:r w:rsidR="00AF0890">
        <w:t>.</w:t>
      </w:r>
    </w:p>
    <w:p w:rsidR="00DD4DE4" w:rsidRPr="00DD4DE4" w:rsidRDefault="00DB1014" w:rsidP="00DD4DE4">
      <w:pPr>
        <w:pStyle w:val="ConsPlusNormal"/>
        <w:ind w:firstLine="851"/>
        <w:jc w:val="both"/>
      </w:pPr>
      <w:r>
        <w:t>3.</w:t>
      </w:r>
      <w:r w:rsidR="00AD1E1A">
        <w:t>5</w:t>
      </w:r>
      <w:r>
        <w:t xml:space="preserve">. В случае принятия Конкурсным комитетом решения об отсутствии у арбитражного управляющего </w:t>
      </w:r>
      <w:r w:rsidR="00AD1E1A" w:rsidRPr="00DD4DE4">
        <w:t>достаточной компетентности, добросовестности и независимости для проведения процедуры, применяемой в деле о банкротстве</w:t>
      </w:r>
      <w:r w:rsidR="00AD1E1A">
        <w:t xml:space="preserve"> Союз</w:t>
      </w:r>
      <w:r w:rsidR="00AD1E1A" w:rsidRPr="00AD1E1A">
        <w:t xml:space="preserve"> не позднее чем в течении девяти дней с даты получения запроса, указанного в пункте 3.1,</w:t>
      </w:r>
      <w:r w:rsidR="00AD1E1A">
        <w:t xml:space="preserve"> направляет</w:t>
      </w:r>
      <w:r w:rsidR="00DD4DE4">
        <w:t xml:space="preserve"> в арбитражный суд</w:t>
      </w:r>
      <w:r w:rsidR="00DD4DE4" w:rsidRPr="00DD4DE4">
        <w:t xml:space="preserve"> </w:t>
      </w:r>
      <w:r w:rsidRPr="00DB1014">
        <w:t>(собранию к</w:t>
      </w:r>
      <w:bookmarkStart w:id="0" w:name="_GoBack"/>
      <w:bookmarkEnd w:id="0"/>
      <w:r w:rsidRPr="00DB1014">
        <w:t xml:space="preserve">редиторов или представителю собрания кредиторов) и заявителю по делу </w:t>
      </w:r>
      <w:r w:rsidR="00AD1E1A">
        <w:t>соответствующее уведомление с приложением выписки из протокола заседания Конкурсного комитета</w:t>
      </w:r>
      <w:r w:rsidR="00DD4DE4">
        <w:t>.</w:t>
      </w:r>
    </w:p>
    <w:p w:rsidR="00687E42" w:rsidRDefault="0080099B" w:rsidP="0080099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AD1E1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0099B">
        <w:rPr>
          <w:rFonts w:ascii="Times New Roman" w:hAnsi="Times New Roman" w:cs="Times New Roman"/>
          <w:sz w:val="24"/>
          <w:szCs w:val="24"/>
        </w:rPr>
        <w:t>Принимая во внимание исключительность меры</w:t>
      </w:r>
      <w:r>
        <w:rPr>
          <w:rFonts w:ascii="Times New Roman" w:hAnsi="Times New Roman" w:cs="Times New Roman"/>
          <w:sz w:val="24"/>
          <w:szCs w:val="24"/>
        </w:rPr>
        <w:t>, указанной в пункте 3.</w:t>
      </w:r>
      <w:r w:rsidR="00AD1E1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Pr="008009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99B">
        <w:rPr>
          <w:rFonts w:ascii="Times New Roman" w:hAnsi="Times New Roman" w:cs="Times New Roman"/>
          <w:sz w:val="24"/>
          <w:szCs w:val="24"/>
        </w:rPr>
        <w:t xml:space="preserve">недопустимость фактического установления запрета на профессию и необходимость ограничения во времени ответственности за совершенные нарушения, </w:t>
      </w:r>
      <w:r w:rsidR="00AD1E1A">
        <w:rPr>
          <w:rFonts w:ascii="Times New Roman" w:hAnsi="Times New Roman" w:cs="Times New Roman"/>
          <w:sz w:val="24"/>
          <w:szCs w:val="24"/>
        </w:rPr>
        <w:t xml:space="preserve">Конкурсный комитет </w:t>
      </w:r>
      <w:r>
        <w:rPr>
          <w:rFonts w:ascii="Times New Roman" w:hAnsi="Times New Roman" w:cs="Times New Roman"/>
          <w:sz w:val="24"/>
          <w:szCs w:val="24"/>
        </w:rPr>
        <w:t>Союз</w:t>
      </w:r>
      <w:r w:rsidR="00AD1E1A">
        <w:rPr>
          <w:rFonts w:ascii="Times New Roman" w:hAnsi="Times New Roman" w:cs="Times New Roman"/>
          <w:sz w:val="24"/>
          <w:szCs w:val="24"/>
        </w:rPr>
        <w:t xml:space="preserve"> при принятии решения</w:t>
      </w:r>
      <w:r w:rsidRPr="0080099B">
        <w:rPr>
          <w:rFonts w:ascii="Times New Roman" w:hAnsi="Times New Roman" w:cs="Times New Roman"/>
          <w:sz w:val="24"/>
          <w:szCs w:val="24"/>
        </w:rPr>
        <w:t xml:space="preserve"> должен учитывать, что основанием для </w:t>
      </w:r>
      <w:r>
        <w:rPr>
          <w:rFonts w:ascii="Times New Roman" w:hAnsi="Times New Roman" w:cs="Times New Roman"/>
          <w:sz w:val="24"/>
          <w:szCs w:val="24"/>
        </w:rPr>
        <w:t xml:space="preserve">направления в арбитражный суд информации об отсутствии у арбитражного управляющего достаточной компетентности, добросовестности и независимости </w:t>
      </w:r>
      <w:r w:rsidRPr="0080099B">
        <w:rPr>
          <w:rFonts w:ascii="Times New Roman" w:hAnsi="Times New Roman" w:cs="Times New Roman"/>
          <w:sz w:val="24"/>
          <w:szCs w:val="24"/>
        </w:rPr>
        <w:t xml:space="preserve">не могут служить нарушения, допущенные 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80099B">
        <w:rPr>
          <w:rFonts w:ascii="Times New Roman" w:hAnsi="Times New Roman" w:cs="Times New Roman"/>
          <w:sz w:val="24"/>
          <w:szCs w:val="24"/>
        </w:rPr>
        <w:t xml:space="preserve"> по неосторожности, несущественные нарушения, нарушения, не причинившие ущерба, а также нарушения, имевшие место значительное время (несколько лет и более) назад.</w:t>
      </w:r>
    </w:p>
    <w:p w:rsidR="00AD22DF" w:rsidRDefault="00AD22DF" w:rsidP="00AD232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="00AF0890">
        <w:rPr>
          <w:rFonts w:ascii="Times New Roman" w:hAnsi="Times New Roman" w:cs="Times New Roman"/>
          <w:sz w:val="24"/>
          <w:szCs w:val="24"/>
        </w:rPr>
        <w:t>Заседание Конкурсного комитета</w:t>
      </w:r>
      <w:r>
        <w:rPr>
          <w:rFonts w:ascii="Times New Roman" w:hAnsi="Times New Roman" w:cs="Times New Roman"/>
          <w:sz w:val="24"/>
          <w:szCs w:val="24"/>
        </w:rPr>
        <w:t>, на котором рассматривается вопрос о компетентности, добросовестности и независимости арбитражного управляющего – члена Союза созывается и проходит по правилам</w:t>
      </w:r>
      <w:r w:rsidR="004C546F">
        <w:rPr>
          <w:rFonts w:ascii="Times New Roman" w:hAnsi="Times New Roman" w:cs="Times New Roman"/>
          <w:sz w:val="24"/>
          <w:szCs w:val="24"/>
        </w:rPr>
        <w:t xml:space="preserve">, установленным в </w:t>
      </w:r>
      <w:r w:rsidR="00AD2326">
        <w:rPr>
          <w:rFonts w:ascii="Times New Roman" w:hAnsi="Times New Roman" w:cs="Times New Roman"/>
          <w:sz w:val="24"/>
          <w:szCs w:val="24"/>
        </w:rPr>
        <w:t>Поряд</w:t>
      </w:r>
      <w:r w:rsidR="00AD2326" w:rsidRPr="00AD2326">
        <w:rPr>
          <w:rFonts w:ascii="Times New Roman" w:hAnsi="Times New Roman" w:cs="Times New Roman"/>
          <w:sz w:val="24"/>
          <w:szCs w:val="24"/>
        </w:rPr>
        <w:t>к</w:t>
      </w:r>
      <w:r w:rsidR="00AD2326">
        <w:rPr>
          <w:rFonts w:ascii="Times New Roman" w:hAnsi="Times New Roman" w:cs="Times New Roman"/>
          <w:sz w:val="24"/>
          <w:szCs w:val="24"/>
        </w:rPr>
        <w:t xml:space="preserve">е </w:t>
      </w:r>
      <w:r w:rsidR="00AD2326" w:rsidRPr="00AD2326">
        <w:rPr>
          <w:rFonts w:ascii="Times New Roman" w:hAnsi="Times New Roman" w:cs="Times New Roman"/>
          <w:sz w:val="24"/>
          <w:szCs w:val="24"/>
        </w:rPr>
        <w:t>проведения и критерии выбора кандидатуры арбитражного управляющего из числа членов Союза арбитражных управляющих «Саморегулируемая организация «ДЕЛО» для представления арбитражным судам в целях утверждения в делах о банкротстве</w:t>
      </w:r>
      <w:r>
        <w:rPr>
          <w:rFonts w:ascii="Times New Roman" w:hAnsi="Times New Roman" w:cs="Times New Roman"/>
          <w:sz w:val="24"/>
          <w:szCs w:val="24"/>
        </w:rPr>
        <w:t>, утвержденно</w:t>
      </w:r>
      <w:r w:rsidR="00AD2326">
        <w:rPr>
          <w:rFonts w:ascii="Times New Roman" w:hAnsi="Times New Roman" w:cs="Times New Roman"/>
          <w:sz w:val="24"/>
          <w:szCs w:val="24"/>
        </w:rPr>
        <w:t xml:space="preserve">м решением </w:t>
      </w:r>
      <w:r>
        <w:rPr>
          <w:rFonts w:ascii="Times New Roman" w:hAnsi="Times New Roman" w:cs="Times New Roman"/>
          <w:sz w:val="24"/>
          <w:szCs w:val="24"/>
        </w:rPr>
        <w:t>Сове</w:t>
      </w:r>
      <w:r w:rsidR="00AD2326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Союза.</w:t>
      </w:r>
    </w:p>
    <w:p w:rsidR="00AD22DF" w:rsidRDefault="00AD22DF" w:rsidP="00AD22D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D22DF" w:rsidRDefault="00AD22DF" w:rsidP="00AD22D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D22DF" w:rsidRDefault="00AD22DF" w:rsidP="00AD22D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D22DF" w:rsidRDefault="00AD22DF" w:rsidP="00AD22DF">
      <w:pPr>
        <w:pStyle w:val="a4"/>
        <w:jc w:val="left"/>
      </w:pPr>
      <w:r>
        <w:t xml:space="preserve">Председатель </w:t>
      </w:r>
    </w:p>
    <w:p w:rsidR="00AD22DF" w:rsidRDefault="00AD22DF" w:rsidP="00AD22DF">
      <w:pPr>
        <w:pStyle w:val="a4"/>
        <w:jc w:val="left"/>
        <w:rPr>
          <w:color w:val="000000"/>
          <w:sz w:val="20"/>
          <w:szCs w:val="20"/>
        </w:rPr>
      </w:pPr>
      <w:r>
        <w:t>Совета С</w:t>
      </w:r>
      <w:r>
        <w:rPr>
          <w:lang w:val="ru-RU"/>
        </w:rPr>
        <w:t>АУ «СРО «ДЕЛО»</w:t>
      </w:r>
      <w:r>
        <w:t xml:space="preserve">                                                                            </w:t>
      </w:r>
      <w:r>
        <w:rPr>
          <w:lang w:val="ru-RU"/>
        </w:rPr>
        <w:t xml:space="preserve">       </w:t>
      </w:r>
      <w:r>
        <w:t xml:space="preserve">   А.Н. Ланцов</w:t>
      </w:r>
    </w:p>
    <w:p w:rsidR="00AD22DF" w:rsidRPr="00AD22DF" w:rsidRDefault="00AD22DF" w:rsidP="00AD22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sectPr w:rsidR="00AD22DF" w:rsidRPr="00AD2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385C"/>
    <w:multiLevelType w:val="hybridMultilevel"/>
    <w:tmpl w:val="D9FA07EE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 w15:restartNumberingAfterBreak="0">
    <w:nsid w:val="0A9A5C06"/>
    <w:multiLevelType w:val="hybridMultilevel"/>
    <w:tmpl w:val="2A22A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B31B2"/>
    <w:multiLevelType w:val="hybridMultilevel"/>
    <w:tmpl w:val="8864C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D65B8"/>
    <w:multiLevelType w:val="hybridMultilevel"/>
    <w:tmpl w:val="AE86F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54B29"/>
    <w:multiLevelType w:val="hybridMultilevel"/>
    <w:tmpl w:val="4EEAD124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5" w15:restartNumberingAfterBreak="0">
    <w:nsid w:val="45D54EB1"/>
    <w:multiLevelType w:val="hybridMultilevel"/>
    <w:tmpl w:val="24BEF268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6" w15:restartNumberingAfterBreak="0">
    <w:nsid w:val="48996500"/>
    <w:multiLevelType w:val="multilevel"/>
    <w:tmpl w:val="F1142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76" w:hanging="1800"/>
      </w:pPr>
      <w:rPr>
        <w:rFonts w:hint="default"/>
      </w:rPr>
    </w:lvl>
  </w:abstractNum>
  <w:abstractNum w:abstractNumId="7" w15:restartNumberingAfterBreak="0">
    <w:nsid w:val="74B87D4F"/>
    <w:multiLevelType w:val="hybridMultilevel"/>
    <w:tmpl w:val="02B6692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92F"/>
    <w:rsid w:val="000F5008"/>
    <w:rsid w:val="001100FF"/>
    <w:rsid w:val="001964C6"/>
    <w:rsid w:val="00214AFE"/>
    <w:rsid w:val="00250865"/>
    <w:rsid w:val="00304C50"/>
    <w:rsid w:val="00361E5B"/>
    <w:rsid w:val="003D7287"/>
    <w:rsid w:val="003E34C2"/>
    <w:rsid w:val="003F12F4"/>
    <w:rsid w:val="00433C69"/>
    <w:rsid w:val="00443966"/>
    <w:rsid w:val="00446267"/>
    <w:rsid w:val="004B4CEA"/>
    <w:rsid w:val="004C546F"/>
    <w:rsid w:val="004D50B5"/>
    <w:rsid w:val="00556E76"/>
    <w:rsid w:val="005C0AB2"/>
    <w:rsid w:val="00636B39"/>
    <w:rsid w:val="00642AFC"/>
    <w:rsid w:val="0065412F"/>
    <w:rsid w:val="0066248E"/>
    <w:rsid w:val="00686824"/>
    <w:rsid w:val="00687E42"/>
    <w:rsid w:val="006B767D"/>
    <w:rsid w:val="0080099B"/>
    <w:rsid w:val="00830EC8"/>
    <w:rsid w:val="008F773D"/>
    <w:rsid w:val="00977602"/>
    <w:rsid w:val="00A9402B"/>
    <w:rsid w:val="00AD1E1A"/>
    <w:rsid w:val="00AD22DF"/>
    <w:rsid w:val="00AD2326"/>
    <w:rsid w:val="00AF0890"/>
    <w:rsid w:val="00C54E19"/>
    <w:rsid w:val="00C63B5E"/>
    <w:rsid w:val="00DB1014"/>
    <w:rsid w:val="00DD4DE4"/>
    <w:rsid w:val="00EE392F"/>
    <w:rsid w:val="00F3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D5E1F-BB28-49E4-9DEF-BFDD771A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C69"/>
    <w:pPr>
      <w:ind w:left="720"/>
      <w:contextualSpacing/>
    </w:pPr>
  </w:style>
  <w:style w:type="paragraph" w:customStyle="1" w:styleId="ConsPlusNormal">
    <w:name w:val="ConsPlusNormal"/>
    <w:rsid w:val="004B4C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AD22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AD22D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6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Дерюгин Кирилл Иннокентьевич</dc:creator>
  <cp:keywords/>
  <dc:description/>
  <cp:lastModifiedBy>Дерюгин Кирилл Иннокентьевич</cp:lastModifiedBy>
  <cp:revision>12</cp:revision>
  <dcterms:created xsi:type="dcterms:W3CDTF">2017-09-27T10:29:00Z</dcterms:created>
  <dcterms:modified xsi:type="dcterms:W3CDTF">2017-10-10T14:19:00Z</dcterms:modified>
</cp:coreProperties>
</file>