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15" w:rsidRDefault="000F2115" w:rsidP="00363B4A">
      <w:pPr>
        <w:pStyle w:val="1"/>
        <w:spacing w:line="276" w:lineRule="auto"/>
        <w:ind w:left="5103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УТВЕРЖДЕНО</w:t>
      </w:r>
    </w:p>
    <w:p w:rsidR="000F2115" w:rsidRPr="00DE7EB4" w:rsidRDefault="000F2115" w:rsidP="00363B4A">
      <w:pPr>
        <w:spacing w:line="276" w:lineRule="auto"/>
        <w:ind w:left="5103"/>
        <w:jc w:val="center"/>
      </w:pPr>
    </w:p>
    <w:p w:rsidR="000F2115" w:rsidRDefault="000F2115" w:rsidP="00363B4A">
      <w:pPr>
        <w:spacing w:line="276" w:lineRule="auto"/>
        <w:ind w:left="5103" w:right="200"/>
        <w:jc w:val="center"/>
      </w:pPr>
      <w:r>
        <w:t>Решением Совета Союза арбитражных управляющих «Саморегулируемая организация</w:t>
      </w:r>
      <w:r w:rsidRPr="00B308AC">
        <w:t xml:space="preserve"> «ДЕЛО»</w:t>
      </w:r>
    </w:p>
    <w:p w:rsidR="000F2115" w:rsidRDefault="000F2115" w:rsidP="00363B4A">
      <w:pPr>
        <w:spacing w:line="276" w:lineRule="auto"/>
        <w:ind w:left="5103" w:right="200"/>
        <w:jc w:val="center"/>
      </w:pPr>
    </w:p>
    <w:p w:rsidR="000F2115" w:rsidRDefault="000F2115" w:rsidP="00363B4A">
      <w:pPr>
        <w:spacing w:line="276" w:lineRule="auto"/>
        <w:ind w:left="5103" w:right="200"/>
        <w:jc w:val="center"/>
      </w:pPr>
      <w:r>
        <w:t>Протокол № 204 от 01 апреля 2016 г.</w:t>
      </w:r>
    </w:p>
    <w:p w:rsidR="000F2115" w:rsidRDefault="000F2115" w:rsidP="00363B4A">
      <w:pPr>
        <w:spacing w:line="276" w:lineRule="auto"/>
      </w:pPr>
    </w:p>
    <w:p w:rsidR="000F2115" w:rsidRDefault="000F2115" w:rsidP="00363B4A">
      <w:pPr>
        <w:spacing w:line="276" w:lineRule="auto"/>
      </w:pPr>
    </w:p>
    <w:p w:rsidR="000F2115" w:rsidRPr="00DE7EB4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  <w:r w:rsidRPr="00DE7EB4">
        <w:rPr>
          <w:b/>
          <w:bCs/>
          <w:sz w:val="28"/>
          <w:szCs w:val="28"/>
        </w:rPr>
        <w:t>ПОЛОЖЕНИЕ</w:t>
      </w:r>
    </w:p>
    <w:p w:rsidR="000F2115" w:rsidRPr="00DE7EB4" w:rsidRDefault="000F2115" w:rsidP="00363B4A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B4">
        <w:rPr>
          <w:rFonts w:ascii="Times New Roman" w:hAnsi="Times New Roman" w:cs="Times New Roman"/>
          <w:bCs w:val="0"/>
          <w:sz w:val="28"/>
          <w:szCs w:val="28"/>
        </w:rPr>
        <w:t xml:space="preserve">О КОМИТЕТЕ ПО РАССМОТРЕНИЮ ДЕЛ О ПРИМЕНЕНИИ В ОТНОШЕНИИ ЧЛЕНОВ </w:t>
      </w:r>
      <w:r w:rsidRPr="00DE7EB4">
        <w:rPr>
          <w:rFonts w:ascii="Times New Roman" w:hAnsi="Times New Roman" w:cs="Times New Roman"/>
          <w:sz w:val="28"/>
          <w:szCs w:val="28"/>
        </w:rPr>
        <w:t>СОЮЗА АРБИТРАЖНЫХ УПРАВЛЯЮЩИХ «САМОРЕГУЛИРУЕМАЯ ОРГАНИЗАЦИЯ «ДЕЛО»</w:t>
      </w:r>
    </w:p>
    <w:p w:rsidR="000F2115" w:rsidRPr="00DE7EB4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  <w:r w:rsidRPr="00DE7EB4">
        <w:rPr>
          <w:b/>
          <w:bCs/>
          <w:sz w:val="28"/>
          <w:szCs w:val="28"/>
        </w:rPr>
        <w:t>МЕР ДИСЦИПЛИНАРНОГО ВОЗДЕЙСТВИЯ</w:t>
      </w:r>
    </w:p>
    <w:p w:rsidR="000F2115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  <w:r w:rsidRPr="00DE7EB4">
        <w:rPr>
          <w:b/>
          <w:bCs/>
          <w:sz w:val="28"/>
          <w:szCs w:val="28"/>
        </w:rPr>
        <w:t>(ДИСЦИПЛИНАРНОМ КОМИТЕТЕ)</w:t>
      </w:r>
    </w:p>
    <w:p w:rsidR="000F2115" w:rsidRPr="00DE7EB4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</w:p>
    <w:p w:rsidR="000F2115" w:rsidRPr="00E00BB7" w:rsidRDefault="000F2115" w:rsidP="00E00BB7">
      <w:pPr>
        <w:spacing w:line="276" w:lineRule="auto"/>
        <w:ind w:right="200"/>
        <w:jc w:val="center"/>
        <w:rPr>
          <w:b/>
          <w:i/>
          <w:iCs/>
        </w:rPr>
      </w:pPr>
      <w:r w:rsidRPr="00E00BB7">
        <w:rPr>
          <w:b/>
          <w:i/>
          <w:iCs/>
        </w:rPr>
        <w:t>(с изменениями, утвержденными решени</w:t>
      </w:r>
      <w:r w:rsidR="00E00BB7" w:rsidRPr="00E00BB7">
        <w:rPr>
          <w:b/>
          <w:i/>
          <w:iCs/>
        </w:rPr>
        <w:t>ями</w:t>
      </w:r>
      <w:r w:rsidRPr="00E00BB7">
        <w:rPr>
          <w:b/>
          <w:i/>
          <w:iCs/>
        </w:rPr>
        <w:t xml:space="preserve"> Совета Союза арбитражных управляющих «Саморегулируемая организация «ДЕЛО»</w:t>
      </w:r>
      <w:r w:rsidR="00E00BB7" w:rsidRPr="00E00BB7">
        <w:rPr>
          <w:b/>
          <w:i/>
          <w:iCs/>
        </w:rPr>
        <w:t xml:space="preserve"> от </w:t>
      </w:r>
      <w:r w:rsidRPr="00E00BB7">
        <w:rPr>
          <w:b/>
          <w:i/>
          <w:iCs/>
        </w:rPr>
        <w:t xml:space="preserve">15.12.2021 (протокол № 286), </w:t>
      </w:r>
      <w:r w:rsidR="00E00BB7" w:rsidRPr="00E00BB7">
        <w:rPr>
          <w:b/>
          <w:i/>
          <w:iCs/>
        </w:rPr>
        <w:t xml:space="preserve">от </w:t>
      </w:r>
      <w:r w:rsidRPr="00E00BB7">
        <w:rPr>
          <w:b/>
          <w:i/>
          <w:iCs/>
        </w:rPr>
        <w:t>20.10.2022 (протокол № 305))</w:t>
      </w:r>
    </w:p>
    <w:p w:rsidR="000F2115" w:rsidRDefault="000F2115" w:rsidP="00363B4A">
      <w:pPr>
        <w:spacing w:line="276" w:lineRule="auto"/>
        <w:jc w:val="center"/>
        <w:rPr>
          <w:sz w:val="26"/>
          <w:szCs w:val="26"/>
        </w:rPr>
      </w:pPr>
    </w:p>
    <w:p w:rsidR="000F2115" w:rsidRDefault="000F2115" w:rsidP="00363B4A">
      <w:pPr>
        <w:spacing w:line="276" w:lineRule="auto"/>
        <w:ind w:left="360"/>
        <w:jc w:val="center"/>
        <w:rPr>
          <w:b/>
          <w:bCs/>
        </w:rPr>
      </w:pPr>
      <w:r w:rsidRPr="000F2115">
        <w:rPr>
          <w:b/>
          <w:bCs/>
        </w:rPr>
        <w:t>1</w:t>
      </w:r>
      <w:r>
        <w:rPr>
          <w:b/>
          <w:bCs/>
        </w:rPr>
        <w:t>. Общие положения</w:t>
      </w:r>
    </w:p>
    <w:p w:rsidR="000F2115" w:rsidRDefault="000F2115" w:rsidP="00363B4A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2115" w:rsidRPr="00692B9E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 xml:space="preserve">1.1 Комитет </w:t>
      </w:r>
      <w:r w:rsidRPr="00692B9E">
        <w:t xml:space="preserve">по рассмотрению дел </w:t>
      </w:r>
      <w:bookmarkStart w:id="0" w:name="_GoBack"/>
      <w:bookmarkEnd w:id="0"/>
      <w:r w:rsidRPr="00692B9E">
        <w:t xml:space="preserve">о применении в отношении членов </w:t>
      </w:r>
      <w:r w:rsidRPr="007E2FE0">
        <w:t>Союза арбитражных управляющих «Саморегулируемая организация «ДЕЛО»</w:t>
      </w:r>
      <w:r w:rsidRPr="00692B9E">
        <w:t xml:space="preserve"> (далее – </w:t>
      </w:r>
      <w:r>
        <w:t>Союз</w:t>
      </w:r>
      <w:r w:rsidRPr="00692B9E">
        <w:t xml:space="preserve">) мер дисциплинарного воздействия (далее – Дисциплинарный комитет) является специализированным органом </w:t>
      </w:r>
      <w:r>
        <w:t xml:space="preserve">Союза, созданным </w:t>
      </w:r>
      <w:r w:rsidRPr="00C77A2D">
        <w:t>для осуществления деятельности в качестве саморегулируемой организации арбитражных управляющих</w:t>
      </w:r>
      <w:r>
        <w:t xml:space="preserve"> в соответствии с федеральным законодательством</w:t>
      </w:r>
      <w:r w:rsidRPr="00692B9E">
        <w:t>.</w:t>
      </w:r>
    </w:p>
    <w:p w:rsidR="000F2115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1.2 Н</w:t>
      </w:r>
      <w:r w:rsidRPr="00A166B9">
        <w:t>астоящее Положение определяет статус, компетенцию, порядок формирования и деятельности Дисциплинарного комитета, полном</w:t>
      </w:r>
      <w:r>
        <w:t xml:space="preserve">очия его членов и порядок </w:t>
      </w:r>
      <w:r w:rsidRPr="00A166B9">
        <w:t>прекращения</w:t>
      </w:r>
      <w:r w:rsidRPr="003E2467">
        <w:t xml:space="preserve"> </w:t>
      </w:r>
      <w:r w:rsidRPr="00A166B9">
        <w:t>полномочи</w:t>
      </w:r>
      <w:r>
        <w:t>й, исходя из федерального законодательства, утвержденных Союзом стандартов и правил профессиональной деятельности своих членов, Устава Союза</w:t>
      </w:r>
      <w:r w:rsidRPr="00A166B9">
        <w:t>.</w:t>
      </w:r>
    </w:p>
    <w:p w:rsidR="000F2115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both"/>
      </w:pPr>
    </w:p>
    <w:p w:rsidR="000F2115" w:rsidRPr="000F2115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center"/>
        <w:rPr>
          <w:b/>
          <w:bCs/>
        </w:rPr>
      </w:pPr>
      <w:r w:rsidRPr="000F2115">
        <w:rPr>
          <w:b/>
        </w:rPr>
        <w:t xml:space="preserve">2. </w:t>
      </w:r>
      <w:r w:rsidRPr="000F2115">
        <w:rPr>
          <w:b/>
          <w:bCs/>
        </w:rPr>
        <w:t>Статус Дисциплинарного комитета</w:t>
      </w:r>
    </w:p>
    <w:p w:rsidR="000F2115" w:rsidRDefault="000F2115" w:rsidP="00363B4A">
      <w:pPr>
        <w:spacing w:line="276" w:lineRule="auto"/>
        <w:ind w:firstLine="709"/>
        <w:jc w:val="both"/>
      </w:pPr>
    </w:p>
    <w:p w:rsidR="000F2115" w:rsidRDefault="000F2115" w:rsidP="00363B4A">
      <w:pPr>
        <w:autoSpaceDE w:val="0"/>
        <w:autoSpaceDN w:val="0"/>
        <w:spacing w:line="276" w:lineRule="auto"/>
        <w:ind w:firstLine="851"/>
        <w:jc w:val="both"/>
      </w:pPr>
      <w:r>
        <w:t xml:space="preserve">2.1 </w:t>
      </w:r>
      <w:r w:rsidRPr="00BF30C4">
        <w:t>Дисциплинарный комитет осуществл</w:t>
      </w:r>
      <w:r>
        <w:t xml:space="preserve">яет </w:t>
      </w:r>
      <w:r w:rsidRPr="00BF30C4">
        <w:t>одн</w:t>
      </w:r>
      <w:r>
        <w:t>у</w:t>
      </w:r>
      <w:r w:rsidRPr="00BF30C4">
        <w:t xml:space="preserve"> из основных функций</w:t>
      </w:r>
      <w:r w:rsidRPr="004137F7">
        <w:t xml:space="preserve"> </w:t>
      </w:r>
      <w:r>
        <w:t>Союза</w:t>
      </w:r>
      <w:r w:rsidRPr="00BF30C4">
        <w:t xml:space="preserve">: </w:t>
      </w:r>
      <w:r>
        <w:t xml:space="preserve">рассмотрение дел о </w:t>
      </w:r>
      <w:r w:rsidRPr="00BF30C4">
        <w:t>применени</w:t>
      </w:r>
      <w:r>
        <w:t>и</w:t>
      </w:r>
      <w:r w:rsidRPr="00BF30C4">
        <w:t xml:space="preserve"> мер дисциплинарного воздействия в отношении своих членов, предусмотренных федеральным законодательством</w:t>
      </w:r>
      <w:r>
        <w:t>,</w:t>
      </w:r>
      <w:r w:rsidRPr="007F3EA4">
        <w:t xml:space="preserve"> </w:t>
      </w:r>
      <w:r>
        <w:t>утвержденных Союзом стандартов и правил профессиональной деятельности своих членов, Уставом Союза.</w:t>
      </w:r>
    </w:p>
    <w:p w:rsidR="000F2115" w:rsidRPr="002C5DDE" w:rsidRDefault="000F2115" w:rsidP="00363B4A">
      <w:pPr>
        <w:autoSpaceDE w:val="0"/>
        <w:autoSpaceDN w:val="0"/>
        <w:spacing w:line="276" w:lineRule="auto"/>
        <w:ind w:firstLine="851"/>
        <w:jc w:val="both"/>
        <w:rPr>
          <w:color w:val="000000"/>
        </w:rPr>
      </w:pPr>
      <w:r>
        <w:t xml:space="preserve">2.2 </w:t>
      </w:r>
      <w:r w:rsidRPr="00C4129A">
        <w:t>Дисциплинарный комитет</w:t>
      </w:r>
      <w:r>
        <w:t xml:space="preserve"> избирается Советом Союза в составе </w:t>
      </w:r>
      <w:r w:rsidRPr="002C5DDE">
        <w:rPr>
          <w:color w:val="000000"/>
        </w:rPr>
        <w:t xml:space="preserve">не менее трех человек из числа членов </w:t>
      </w:r>
      <w:r>
        <w:rPr>
          <w:color w:val="000000"/>
        </w:rPr>
        <w:t>Союза</w:t>
      </w:r>
      <w:r w:rsidRPr="002C5DDE">
        <w:rPr>
          <w:color w:val="000000"/>
        </w:rPr>
        <w:t>.</w:t>
      </w:r>
    </w:p>
    <w:p w:rsidR="000F2115" w:rsidRDefault="000F2115" w:rsidP="00363B4A">
      <w:pPr>
        <w:autoSpaceDE w:val="0"/>
        <w:autoSpaceDN w:val="0"/>
        <w:spacing w:line="276" w:lineRule="auto"/>
        <w:ind w:firstLine="709"/>
        <w:jc w:val="both"/>
      </w:pPr>
    </w:p>
    <w:p w:rsidR="000F2115" w:rsidRDefault="002A6040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3. </w:t>
      </w:r>
      <w:r w:rsidR="000F2115">
        <w:rPr>
          <w:b/>
          <w:bCs/>
        </w:rPr>
        <w:t>Компетенция Дисциплинарного комитета</w:t>
      </w:r>
    </w:p>
    <w:p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</w:p>
    <w:p w:rsidR="000F2115" w:rsidRDefault="00C85531" w:rsidP="00363B4A">
      <w:pPr>
        <w:autoSpaceDE w:val="0"/>
        <w:autoSpaceDN w:val="0"/>
        <w:spacing w:line="276" w:lineRule="auto"/>
        <w:ind w:left="709" w:firstLine="142"/>
        <w:jc w:val="both"/>
      </w:pPr>
      <w:r>
        <w:lastRenderedPageBreak/>
        <w:t xml:space="preserve">3.1 </w:t>
      </w:r>
      <w:r w:rsidR="000F2115" w:rsidRPr="00C4129A">
        <w:t>Дисциплинарный</w:t>
      </w:r>
      <w:r w:rsidR="000F2115">
        <w:t xml:space="preserve"> комитет обязан:</w:t>
      </w:r>
    </w:p>
    <w:p w:rsidR="000F2115" w:rsidRPr="009314C5" w:rsidRDefault="000F2115" w:rsidP="00363B4A">
      <w:pPr>
        <w:autoSpaceDE w:val="0"/>
        <w:autoSpaceDN w:val="0"/>
        <w:spacing w:line="276" w:lineRule="auto"/>
        <w:ind w:firstLine="851"/>
        <w:jc w:val="both"/>
      </w:pPr>
      <w:r w:rsidRPr="009314C5">
        <w:t>1) рассматривать дела по представлению Комитета, осуществляющего контроль за соблюдением своими членами требований федеральных законов, иных нормативных правовых актов Российской Федерации, стандартов и правил профессиональной деятельности, разрабатываемых и утверждаемых Советом Союза о нарушении членами Союза таких требований;</w:t>
      </w:r>
    </w:p>
    <w:p w:rsidR="000F2115" w:rsidRPr="009314C5" w:rsidRDefault="000F2115" w:rsidP="00363B4A">
      <w:pPr>
        <w:pStyle w:val="2"/>
        <w:spacing w:line="276" w:lineRule="auto"/>
        <w:ind w:firstLine="851"/>
      </w:pPr>
      <w:r w:rsidRPr="009314C5">
        <w:t>2) рассматривать дела по представлению Председателя Совета Союза и Президента Союза.</w:t>
      </w:r>
    </w:p>
    <w:p w:rsidR="000F2115" w:rsidRPr="009314C5" w:rsidRDefault="000F2115" w:rsidP="00363B4A">
      <w:pPr>
        <w:pStyle w:val="2"/>
        <w:spacing w:line="276" w:lineRule="auto"/>
        <w:ind w:firstLine="851"/>
      </w:pPr>
      <w:r w:rsidRPr="009314C5">
        <w:t>Для выполнения задач, предусмотренных настоящим Положением, Дисциплинарный комитет:</w:t>
      </w:r>
    </w:p>
    <w:p w:rsidR="000F2115" w:rsidRPr="009314C5" w:rsidRDefault="000F2115" w:rsidP="00363B4A">
      <w:pPr>
        <w:numPr>
          <w:ilvl w:val="1"/>
          <w:numId w:val="4"/>
        </w:numPr>
        <w:tabs>
          <w:tab w:val="clear" w:pos="1440"/>
        </w:tabs>
        <w:autoSpaceDE w:val="0"/>
        <w:autoSpaceDN w:val="0"/>
        <w:spacing w:line="276" w:lineRule="auto"/>
        <w:ind w:left="0" w:firstLine="851"/>
        <w:jc w:val="both"/>
      </w:pPr>
      <w:r w:rsidRPr="009314C5">
        <w:t>рассматривает на своих заседаниях дела о нарушениях членами Союза федеральных законов, иных нормативных правовых актов Российской Федерации, стандартов и правил профессиональной деятельности, разрабатываемых и утверждаемых Советом Союза установленных по результатам рассмотрения поступивших жалоб (обращений) на действия членов Союза;</w:t>
      </w:r>
    </w:p>
    <w:p w:rsidR="000F2115" w:rsidRPr="00D076A9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D076A9">
        <w:t xml:space="preserve">рассматривает на своих заседаниях дела о нарушениях членами </w:t>
      </w:r>
      <w:r>
        <w:t>Союза</w:t>
      </w:r>
      <w:r w:rsidRPr="00D076A9">
        <w:t xml:space="preserve"> </w:t>
      </w:r>
      <w:r w:rsidRPr="008D138D">
        <w:t xml:space="preserve">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разрабатываемых и утверждаемых Советом </w:t>
      </w:r>
      <w:r>
        <w:t>Союза</w:t>
      </w:r>
      <w:r w:rsidRPr="008D138D">
        <w:t xml:space="preserve"> </w:t>
      </w:r>
      <w:r w:rsidRPr="00D076A9">
        <w:t>на основании результатов проверок</w:t>
      </w:r>
      <w:r>
        <w:t>,</w:t>
      </w:r>
      <w:r w:rsidRPr="00D076A9">
        <w:t xml:space="preserve"> проведенных </w:t>
      </w:r>
      <w:r>
        <w:t>Контрольным комитетом</w:t>
      </w:r>
      <w:r w:rsidRPr="00D076A9">
        <w:t>;</w:t>
      </w:r>
    </w:p>
    <w:p w:rsidR="000F2115" w:rsidRPr="00D076A9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>
        <w:t xml:space="preserve">направляет в Совет Союза рекомендацию </w:t>
      </w:r>
      <w:r w:rsidRPr="00D076A9">
        <w:t>об исключении</w:t>
      </w:r>
      <w:r>
        <w:t xml:space="preserve"> лица</w:t>
      </w:r>
      <w:r w:rsidRPr="00D076A9">
        <w:t xml:space="preserve"> из членов </w:t>
      </w:r>
      <w:r>
        <w:t>Союза,</w:t>
      </w:r>
      <w:r w:rsidRPr="00D076A9">
        <w:t xml:space="preserve"> в случае принятия решения о вынесении такой рекомендации; </w:t>
      </w:r>
    </w:p>
    <w:p w:rsidR="000F2115" w:rsidRPr="00D076A9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D076A9">
        <w:t xml:space="preserve">принимает решения о применении в отношении члена </w:t>
      </w:r>
      <w:r>
        <w:t>Союза</w:t>
      </w:r>
      <w:r w:rsidRPr="00D076A9">
        <w:t xml:space="preserve"> </w:t>
      </w:r>
      <w:r>
        <w:t xml:space="preserve">иных </w:t>
      </w:r>
      <w:r w:rsidRPr="00D076A9">
        <w:t xml:space="preserve">мер дисциплинарного воздействия; </w:t>
      </w:r>
    </w:p>
    <w:p w:rsidR="000F2115" w:rsidRPr="009314C5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D076A9">
        <w:t>осуществляет иные действия, связанные с выполнением возложенных на него задач</w:t>
      </w:r>
      <w:r w:rsidRPr="009314C5">
        <w:t>.</w:t>
      </w:r>
    </w:p>
    <w:p w:rsidR="000F2115" w:rsidRPr="009314C5" w:rsidRDefault="000F2115" w:rsidP="00363B4A">
      <w:pPr>
        <w:pStyle w:val="2"/>
        <w:spacing w:line="276" w:lineRule="auto"/>
        <w:ind w:firstLine="851"/>
      </w:pPr>
      <w:r w:rsidRPr="009314C5">
        <w:t>3.2 Дисциплинарный комитет при рассмотрении жалоб (обращений) на действия членов Союза обязан уведомлять о заседании Дисц</w:t>
      </w:r>
      <w:r>
        <w:t>иплинарного комитета</w:t>
      </w:r>
      <w:r w:rsidRPr="009314C5">
        <w:t xml:space="preserve"> лиц, направивших такие жалобы (обращения), членов Союза, в отношении которых рассматриваются дела о применении мер дисциплинарного воздействия и руководителей соответствующих региональных групп.</w:t>
      </w:r>
    </w:p>
    <w:p w:rsidR="000F2115" w:rsidRPr="009314C5" w:rsidRDefault="000F2115" w:rsidP="00363B4A">
      <w:pPr>
        <w:pStyle w:val="a6"/>
        <w:spacing w:line="276" w:lineRule="auto"/>
        <w:ind w:firstLine="851"/>
        <w:jc w:val="both"/>
      </w:pPr>
      <w:r w:rsidRPr="009314C5">
        <w:t xml:space="preserve">3.3 Меры дисциплинарного воздействия, порядок и основания их применения в отношении членов Союза утверждаются общим собранием членов Союза. </w:t>
      </w:r>
    </w:p>
    <w:p w:rsidR="000F2115" w:rsidRPr="009314C5" w:rsidRDefault="000F2115" w:rsidP="00363B4A">
      <w:pPr>
        <w:pStyle w:val="a6"/>
        <w:spacing w:line="276" w:lineRule="auto"/>
        <w:ind w:firstLine="851"/>
        <w:jc w:val="both"/>
      </w:pPr>
      <w:r w:rsidRPr="009314C5">
        <w:t xml:space="preserve">3.4 Союз </w:t>
      </w:r>
      <w:r w:rsidRPr="009314C5">
        <w:rPr>
          <w:bCs/>
        </w:rPr>
        <w:t xml:space="preserve">в течение </w:t>
      </w:r>
      <w:r>
        <w:rPr>
          <w:bCs/>
        </w:rPr>
        <w:t>двух</w:t>
      </w:r>
      <w:r w:rsidRPr="009314C5">
        <w:rPr>
          <w:bCs/>
        </w:rPr>
        <w:t xml:space="preserve"> рабочих дней</w:t>
      </w:r>
      <w:r w:rsidRPr="009314C5">
        <w:t xml:space="preserve"> с даты принятия Дисциплинарным комитетом решения о применении мер дисциплинарного воздействия в отношении члена Союза направляет экземпляр такого решения члену Союза, лицу, направившему жалобу (обращение), а также руководителю соответствующей региональной группы.</w:t>
      </w:r>
    </w:p>
    <w:p w:rsidR="000F2115" w:rsidRDefault="000F2115" w:rsidP="00363B4A">
      <w:pPr>
        <w:pStyle w:val="a6"/>
        <w:spacing w:line="276" w:lineRule="auto"/>
        <w:ind w:firstLine="851"/>
        <w:jc w:val="both"/>
      </w:pPr>
      <w:r w:rsidRPr="009314C5">
        <w:t xml:space="preserve">3.5 Решения Дисциплинарного комитета, за исключением решения о рекомендации об исключении лица из членов Союза, могут быть обжалованы членами Союза в Совет Союза в течение десяти рабочих дней с даты вынесения решения. </w:t>
      </w:r>
    </w:p>
    <w:p w:rsidR="000F2115" w:rsidRDefault="000F2115" w:rsidP="00363B4A">
      <w:pPr>
        <w:pStyle w:val="a6"/>
        <w:spacing w:line="276" w:lineRule="auto"/>
        <w:ind w:firstLine="851"/>
        <w:jc w:val="both"/>
      </w:pPr>
      <w:r>
        <w:t xml:space="preserve">3.6 В случае непредставления Членами Союза мотивированного отзыва и обосновывающих документов, по вопросам рассматриваемых дисциплинарных дел, Члены Союза лишаются права обжалования Решений Дисциплинарного комитета, за исключением вопросов о </w:t>
      </w:r>
      <w:r>
        <w:tab/>
        <w:t>вынесении рекомендации в Совет Союза о принятии решения об обращении в арбитражный суд с ходатайством об освобождении члена Союза от исполнения возложенных на него обязанностей в деле о банкротстве.</w:t>
      </w:r>
    </w:p>
    <w:p w:rsidR="000F2115" w:rsidRPr="009314C5" w:rsidRDefault="000F2115" w:rsidP="00363B4A">
      <w:pPr>
        <w:pStyle w:val="a6"/>
        <w:spacing w:line="276" w:lineRule="auto"/>
        <w:ind w:firstLine="851"/>
        <w:jc w:val="both"/>
      </w:pPr>
      <w:r>
        <w:lastRenderedPageBreak/>
        <w:t>Поступившая жалоба не выносится на обсуждение Совета Союза но может быть рассмотрена в исключительных случаях по представлению Председателя Совета Союза при доказанности наличия уважительной причины не направления мотивированного отзыва и обосновывающих документов.</w:t>
      </w:r>
    </w:p>
    <w:p w:rsidR="000F2115" w:rsidRDefault="000F2115" w:rsidP="00363B4A">
      <w:pPr>
        <w:autoSpaceDE w:val="0"/>
        <w:autoSpaceDN w:val="0"/>
        <w:spacing w:line="276" w:lineRule="auto"/>
        <w:ind w:firstLine="709"/>
        <w:jc w:val="both"/>
      </w:pPr>
    </w:p>
    <w:p w:rsidR="000F2115" w:rsidRDefault="00C85531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F2115">
        <w:rPr>
          <w:b/>
          <w:bCs/>
        </w:rPr>
        <w:t>Формирование Дисциплинарного комитета</w:t>
      </w:r>
    </w:p>
    <w:p w:rsidR="000F2115" w:rsidRDefault="000F2115" w:rsidP="00363B4A">
      <w:pPr>
        <w:autoSpaceDE w:val="0"/>
        <w:autoSpaceDN w:val="0"/>
        <w:spacing w:line="276" w:lineRule="auto"/>
        <w:ind w:firstLine="709"/>
        <w:jc w:val="both"/>
        <w:rPr>
          <w:b/>
          <w:bCs/>
        </w:rPr>
      </w:pPr>
    </w:p>
    <w:p w:rsidR="000F2115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autoSpaceDE w:val="0"/>
        <w:autoSpaceDN w:val="0"/>
        <w:spacing w:line="276" w:lineRule="auto"/>
        <w:ind w:firstLine="851"/>
        <w:jc w:val="both"/>
      </w:pPr>
      <w:r>
        <w:t xml:space="preserve">В состав </w:t>
      </w:r>
      <w:r w:rsidRPr="00C4129A">
        <w:t>Дисциплинарн</w:t>
      </w:r>
      <w:r>
        <w:t xml:space="preserve">ого комитета может быть избран член Союза, </w:t>
      </w:r>
      <w:r w:rsidRPr="00F72456">
        <w:t xml:space="preserve">давший согласие на свое избрание (изъявивший соответствующее желание) и имеющий стаж по исполнению обязанностей арбитражного управляющего, как правило, не менее </w:t>
      </w:r>
      <w:r>
        <w:t>двух лет.</w:t>
      </w:r>
    </w:p>
    <w:p w:rsidR="000F2115" w:rsidRPr="009F303E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autoSpaceDE w:val="0"/>
        <w:autoSpaceDN w:val="0"/>
        <w:spacing w:line="276" w:lineRule="auto"/>
        <w:ind w:firstLine="851"/>
        <w:jc w:val="both"/>
      </w:pPr>
      <w:r>
        <w:t xml:space="preserve">Кандидаты в состав </w:t>
      </w:r>
      <w:r w:rsidRPr="00C4129A">
        <w:t>Дисциплинарн</w:t>
      </w:r>
      <w:r>
        <w:t xml:space="preserve">ого комитета выдвигаются членами Совета Союза и другими членами Союза. При этом допускается самовыдвижение. Соответствующие предложения подаются в Совет Союза </w:t>
      </w:r>
      <w:r w:rsidRPr="009F303E">
        <w:t>не позднее пяти дней до его заседания.</w:t>
      </w:r>
    </w:p>
    <w:p w:rsidR="000F2115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autoSpaceDE w:val="0"/>
        <w:autoSpaceDN w:val="0"/>
        <w:spacing w:line="276" w:lineRule="auto"/>
        <w:ind w:firstLine="851"/>
        <w:jc w:val="both"/>
      </w:pPr>
      <w:r>
        <w:t xml:space="preserve">Члены Союза избираются в состав </w:t>
      </w:r>
      <w:r w:rsidRPr="00C4129A">
        <w:t>Дисциплинарн</w:t>
      </w:r>
      <w:r>
        <w:t xml:space="preserve">ого комитета сроком </w:t>
      </w:r>
      <w:r w:rsidRPr="00EE541E">
        <w:rPr>
          <w:b/>
          <w:bCs/>
        </w:rPr>
        <w:t>на три года</w:t>
      </w:r>
      <w:r>
        <w:t>,</w:t>
      </w:r>
      <w:r w:rsidRPr="00954A16">
        <w:t xml:space="preserve"> </w:t>
      </w:r>
      <w:r w:rsidRPr="00B734EE">
        <w:t>открытым голосованием</w:t>
      </w:r>
      <w:r>
        <w:t>,</w:t>
      </w:r>
      <w:r>
        <w:rPr>
          <w:i/>
          <w:iCs/>
        </w:rPr>
        <w:t xml:space="preserve"> </w:t>
      </w:r>
      <w:r>
        <w:t>большинством голосов членов Совета Союза, принимающих участие в заседании Совета Союза.</w:t>
      </w:r>
    </w:p>
    <w:p w:rsidR="000F2115" w:rsidRDefault="000F2115" w:rsidP="00363B4A">
      <w:pPr>
        <w:pStyle w:val="Web"/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отражаются в протоколе заседания Совета Союза.</w:t>
      </w:r>
    </w:p>
    <w:p w:rsidR="000F2115" w:rsidRPr="00F72456" w:rsidRDefault="000F2115" w:rsidP="00363B4A">
      <w:pPr>
        <w:pStyle w:val="Web"/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Союза, избранные в состав </w:t>
      </w:r>
      <w:r w:rsidRPr="00EE541E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комитета, являются членами </w:t>
      </w:r>
      <w:r w:rsidRPr="00EE541E">
        <w:rPr>
          <w:rFonts w:ascii="Times New Roman" w:hAnsi="Times New Roman" w:cs="Times New Roman"/>
          <w:sz w:val="24"/>
          <w:szCs w:val="24"/>
        </w:rPr>
        <w:t xml:space="preserve">Дисциплинарного </w:t>
      </w:r>
      <w:r>
        <w:rPr>
          <w:rFonts w:ascii="Times New Roman" w:hAnsi="Times New Roman" w:cs="Times New Roman"/>
          <w:sz w:val="24"/>
          <w:szCs w:val="24"/>
        </w:rPr>
        <w:t xml:space="preserve">комитета. </w:t>
      </w:r>
      <w:r w:rsidRPr="00F72456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F72456">
        <w:rPr>
          <w:rFonts w:ascii="Times New Roman" w:hAnsi="Times New Roman" w:cs="Times New Roman"/>
          <w:sz w:val="24"/>
          <w:szCs w:val="24"/>
        </w:rPr>
        <w:t xml:space="preserve"> может быть избран в состав </w:t>
      </w:r>
      <w:r w:rsidRPr="00EE541E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72456">
        <w:rPr>
          <w:rFonts w:ascii="Times New Roman" w:hAnsi="Times New Roman" w:cs="Times New Roman"/>
          <w:sz w:val="24"/>
          <w:szCs w:val="24"/>
        </w:rPr>
        <w:t>омитета неограниченное число раз.</w:t>
      </w:r>
    </w:p>
    <w:p w:rsidR="000F2115" w:rsidRPr="00B734EE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spacing w:line="276" w:lineRule="auto"/>
        <w:ind w:firstLine="851"/>
        <w:jc w:val="both"/>
      </w:pPr>
      <w:r w:rsidRPr="00B734EE">
        <w:t xml:space="preserve">Из состава членов </w:t>
      </w:r>
      <w:r w:rsidRPr="00EE541E">
        <w:t>Дисциплинарного</w:t>
      </w:r>
      <w:r>
        <w:t xml:space="preserve"> к</w:t>
      </w:r>
      <w:r w:rsidRPr="00B734EE">
        <w:t xml:space="preserve">омитета Совет </w:t>
      </w:r>
      <w:r>
        <w:t>Союза</w:t>
      </w:r>
      <w:r w:rsidRPr="00B734EE">
        <w:t xml:space="preserve"> избирает председателя </w:t>
      </w:r>
      <w:r w:rsidRPr="00EE541E">
        <w:t>Дисциплинарного</w:t>
      </w:r>
      <w:r>
        <w:t xml:space="preserve"> к</w:t>
      </w:r>
      <w:r w:rsidRPr="00B734EE">
        <w:t xml:space="preserve">омитета и его заместителя большинством голосов членов Совета </w:t>
      </w:r>
      <w:r>
        <w:t>Союза</w:t>
      </w:r>
      <w:r w:rsidRPr="00B734EE">
        <w:t>, принимающих участие в заседании.</w:t>
      </w:r>
    </w:p>
    <w:p w:rsidR="000F2115" w:rsidRDefault="000F2115" w:rsidP="00363B4A">
      <w:pPr>
        <w:tabs>
          <w:tab w:val="left" w:pos="1276"/>
        </w:tabs>
        <w:spacing w:line="276" w:lineRule="auto"/>
        <w:ind w:firstLine="851"/>
        <w:jc w:val="both"/>
      </w:pPr>
      <w:r>
        <w:t xml:space="preserve">Член </w:t>
      </w:r>
      <w:r w:rsidRPr="00EE541E">
        <w:t>Дисциплинарного</w:t>
      </w:r>
      <w:r>
        <w:t xml:space="preserve"> комитета может быть избран председателем </w:t>
      </w:r>
      <w:r w:rsidRPr="00EE541E">
        <w:t>Дисциплинарного</w:t>
      </w:r>
      <w:r>
        <w:t xml:space="preserve"> комитета </w:t>
      </w:r>
      <w:r w:rsidRPr="00B734EE">
        <w:t xml:space="preserve">или его заместителем </w:t>
      </w:r>
      <w:r>
        <w:t xml:space="preserve">неограниченное число раз. </w:t>
      </w:r>
    </w:p>
    <w:p w:rsidR="000F2115" w:rsidRDefault="000F2115" w:rsidP="00363B4A">
      <w:pPr>
        <w:pStyle w:val="2"/>
        <w:tabs>
          <w:tab w:val="num" w:pos="0"/>
        </w:tabs>
        <w:spacing w:line="276" w:lineRule="auto"/>
        <w:ind w:firstLine="709"/>
        <w:rPr>
          <w:color w:val="FF0000"/>
        </w:rPr>
      </w:pPr>
    </w:p>
    <w:p w:rsidR="000F2115" w:rsidRDefault="007D056F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F2115">
        <w:rPr>
          <w:b/>
          <w:bCs/>
        </w:rPr>
        <w:t>Полномочия членов Дисциплинарного комитета и их обеспечение</w:t>
      </w:r>
    </w:p>
    <w:p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</w:p>
    <w:p w:rsidR="000F2115" w:rsidRDefault="000F2115" w:rsidP="00363B4A">
      <w:pPr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C4129A">
        <w:t xml:space="preserve">Дисциплинарный </w:t>
      </w:r>
      <w:r>
        <w:t xml:space="preserve">Комитет реализует предоставленные ему полномочия в соответствии с настоящим Положением, внутренним документом Союза, </w:t>
      </w:r>
      <w:r w:rsidRPr="00B47579">
        <w:t xml:space="preserve">регламентирующим </w:t>
      </w:r>
      <w:r w:rsidRPr="003C0184">
        <w:t xml:space="preserve">порядок </w:t>
      </w:r>
      <w:r w:rsidRPr="00B47579">
        <w:t>и основания применения мер дисциплинарного воздействия, а также поручениями (указаниями) председателя Дисциплинарного комитета, данными им в соответствии с</w:t>
      </w:r>
      <w:r>
        <w:t xml:space="preserve"> настоящим Положением</w:t>
      </w:r>
      <w:r w:rsidRPr="00B47579">
        <w:t>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члены </w:t>
      </w:r>
      <w:r w:rsidRPr="002F13E2">
        <w:rPr>
          <w:rFonts w:ascii="Times New Roman" w:hAnsi="Times New Roman" w:cs="Times New Roman"/>
          <w:sz w:val="24"/>
          <w:szCs w:val="24"/>
        </w:rPr>
        <w:t>Дисциплинарн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F1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обязаны действовать добросовестно и разумно в интересах Союза и членов Союза, выполнять законные поручения (указания) председателя </w:t>
      </w:r>
      <w:r w:rsidRPr="002F13E2">
        <w:rPr>
          <w:rFonts w:ascii="Times New Roman" w:hAnsi="Times New Roman" w:cs="Times New Roman"/>
          <w:sz w:val="24"/>
          <w:szCs w:val="24"/>
        </w:rPr>
        <w:t>Дисциплинарн</w:t>
      </w:r>
      <w:r>
        <w:rPr>
          <w:rFonts w:ascii="Times New Roman" w:hAnsi="Times New Roman" w:cs="Times New Roman"/>
          <w:sz w:val="24"/>
          <w:szCs w:val="24"/>
        </w:rPr>
        <w:t>ого комитета.</w:t>
      </w:r>
    </w:p>
    <w:p w:rsidR="000F2115" w:rsidRPr="000302B3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B3">
        <w:rPr>
          <w:rFonts w:ascii="Times New Roman" w:hAnsi="Times New Roman" w:cs="Times New Roman"/>
          <w:sz w:val="24"/>
          <w:szCs w:val="24"/>
        </w:rPr>
        <w:t xml:space="preserve">5.2 Члены Дисциплинарного комитета обязаны знакомиться с материалами и информацией, имеющимися в </w:t>
      </w:r>
      <w:r>
        <w:rPr>
          <w:rFonts w:ascii="Times New Roman" w:hAnsi="Times New Roman" w:cs="Times New Roman"/>
          <w:sz w:val="24"/>
          <w:szCs w:val="24"/>
        </w:rPr>
        <w:t>Союзе</w:t>
      </w:r>
      <w:r w:rsidRPr="000302B3">
        <w:rPr>
          <w:rFonts w:ascii="Times New Roman" w:hAnsi="Times New Roman" w:cs="Times New Roman"/>
          <w:sz w:val="24"/>
          <w:szCs w:val="24"/>
        </w:rPr>
        <w:t xml:space="preserve"> и относящиеся к рассматриваемому на заседании Дисциплинарного комитета вопросу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0302B3">
        <w:rPr>
          <w:rFonts w:ascii="Times New Roman" w:hAnsi="Times New Roman" w:cs="Times New Roman"/>
          <w:sz w:val="24"/>
          <w:szCs w:val="24"/>
        </w:rPr>
        <w:t xml:space="preserve"> вправе вносить председателю Дисциплинарного комитета предложения по вопросам, относящимся к компетенции Дисциплинарного комитета.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7D056F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F2115">
        <w:rPr>
          <w:b/>
          <w:bCs/>
        </w:rPr>
        <w:t>Прекращение полномочий члена Дисциплинарного комитета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 </w:t>
      </w:r>
      <w:r w:rsidR="000F211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реализуют предоставленные им полномочия со дня их избрания в состав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до истечения срока, на который они были избраны, за исключением случаев досрочного прекращения их полномочий. 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комитета, срок полномочий которых истек, продолжают исполнять возложенные на них обязанности</w:t>
      </w:r>
      <w:r w:rsidRPr="00CF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избрания в состав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новых членов.</w:t>
      </w:r>
    </w:p>
    <w:p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0F2115">
        <w:rPr>
          <w:rFonts w:ascii="Times New Roman" w:hAnsi="Times New Roman" w:cs="Times New Roman"/>
          <w:sz w:val="24"/>
          <w:szCs w:val="24"/>
        </w:rPr>
        <w:t xml:space="preserve">Полномочия члена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прекращаются досрочно в случаях:</w:t>
      </w:r>
    </w:p>
    <w:p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  <w:tab w:val="left" w:pos="1134"/>
        </w:tabs>
        <w:autoSpaceDE w:val="0"/>
        <w:autoSpaceDN w:val="0"/>
        <w:spacing w:line="276" w:lineRule="auto"/>
        <w:ind w:left="0" w:firstLine="851"/>
        <w:jc w:val="both"/>
      </w:pPr>
      <w:r>
        <w:t>выхода или исключения его из членов Союза;</w:t>
      </w:r>
    </w:p>
    <w:p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  <w:tab w:val="left" w:pos="1134"/>
        </w:tabs>
        <w:autoSpaceDE w:val="0"/>
        <w:autoSpaceDN w:val="0"/>
        <w:spacing w:line="276" w:lineRule="auto"/>
        <w:ind w:left="0" w:firstLine="851"/>
        <w:jc w:val="both"/>
      </w:pPr>
      <w:r>
        <w:t>удовлетворения его письменного заявления, поданного в Совет Союза, о прекращении своих полномочий;</w:t>
      </w:r>
    </w:p>
    <w:p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  <w:tab w:val="left" w:pos="1134"/>
        </w:tabs>
        <w:autoSpaceDE w:val="0"/>
        <w:autoSpaceDN w:val="0"/>
        <w:spacing w:line="276" w:lineRule="auto"/>
        <w:ind w:left="0" w:firstLine="851"/>
        <w:jc w:val="both"/>
      </w:pPr>
      <w:r>
        <w:t xml:space="preserve">принятия Советом Союза решения о досрочном прекращении полномочий члена </w:t>
      </w:r>
      <w:r w:rsidRPr="005B2FDF">
        <w:t>Дисциплинарного</w:t>
      </w:r>
      <w:r>
        <w:t xml:space="preserve"> комитета.</w:t>
      </w:r>
    </w:p>
    <w:p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0F2115">
        <w:rPr>
          <w:rFonts w:ascii="Times New Roman" w:hAnsi="Times New Roman" w:cs="Times New Roman"/>
          <w:sz w:val="24"/>
          <w:szCs w:val="24"/>
        </w:rPr>
        <w:t xml:space="preserve">В случае выхода или исключения из членов Союза полномочия члена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прекращаются с даты прекращения его членства в Союзе.</w:t>
      </w:r>
    </w:p>
    <w:p w:rsidR="000F2115" w:rsidRDefault="007D056F" w:rsidP="00363B4A">
      <w:pPr>
        <w:spacing w:line="276" w:lineRule="auto"/>
        <w:ind w:firstLine="851"/>
        <w:jc w:val="both"/>
      </w:pPr>
      <w:r>
        <w:t xml:space="preserve">6.4 </w:t>
      </w:r>
      <w:r w:rsidR="000F2115">
        <w:t xml:space="preserve">Письменное заявление члена </w:t>
      </w:r>
      <w:r w:rsidR="000F2115" w:rsidRPr="005B2FDF">
        <w:t>Дисциплинарного</w:t>
      </w:r>
      <w:r w:rsidR="000F2115">
        <w:t xml:space="preserve"> комитета о добровольном выходе из состава </w:t>
      </w:r>
      <w:r w:rsidR="000F2115" w:rsidRPr="005B2FDF">
        <w:t>Дисциплинарного</w:t>
      </w:r>
      <w:r w:rsidR="000F2115">
        <w:t xml:space="preserve"> комитета должно быть рассмотрено </w:t>
      </w:r>
      <w:r w:rsidR="000F2115" w:rsidRPr="00737706">
        <w:t>П</w:t>
      </w:r>
      <w:r w:rsidR="000F2115">
        <w:t xml:space="preserve">редседателем Совета Союза в течение </w:t>
      </w:r>
      <w:r w:rsidR="000F2115" w:rsidRPr="00737706">
        <w:t>одного месяца</w:t>
      </w:r>
      <w:r w:rsidR="000F2115">
        <w:t xml:space="preserve"> с даты получения этого заявления. </w:t>
      </w:r>
      <w:r w:rsidR="000F2115" w:rsidRPr="00737706">
        <w:t>П</w:t>
      </w:r>
      <w:r w:rsidR="000F2115">
        <w:t xml:space="preserve">редседатель Совета Союза не вправе отказать члену </w:t>
      </w:r>
      <w:r w:rsidR="000F2115" w:rsidRPr="005B2FDF">
        <w:t>Дисциплинарного</w:t>
      </w:r>
      <w:r w:rsidR="000F2115">
        <w:t xml:space="preserve"> комитета в удовлетворении его заявления. </w:t>
      </w:r>
    </w:p>
    <w:p w:rsidR="000F2115" w:rsidRDefault="000F2115" w:rsidP="00363B4A">
      <w:pPr>
        <w:spacing w:line="276" w:lineRule="auto"/>
        <w:ind w:firstLine="851"/>
        <w:jc w:val="both"/>
      </w:pPr>
      <w:r>
        <w:t xml:space="preserve">В этом случае полномочия члена </w:t>
      </w:r>
      <w:r w:rsidRPr="005B2FDF">
        <w:t>Дисциплинарного</w:t>
      </w:r>
      <w:r>
        <w:t xml:space="preserve"> комитета прекращаются с даты принятия </w:t>
      </w:r>
      <w:r w:rsidRPr="00737706">
        <w:t>П</w:t>
      </w:r>
      <w:r>
        <w:t xml:space="preserve">редседателем Совета Союза решения о прекращении полномочий члена </w:t>
      </w:r>
      <w:r w:rsidRPr="005B2FDF">
        <w:t>Дисциплинарного</w:t>
      </w:r>
      <w:r>
        <w:t xml:space="preserve"> комитета.</w:t>
      </w:r>
    </w:p>
    <w:p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="000F2115">
        <w:rPr>
          <w:rFonts w:ascii="Times New Roman" w:hAnsi="Times New Roman" w:cs="Times New Roman"/>
          <w:sz w:val="24"/>
          <w:szCs w:val="24"/>
        </w:rPr>
        <w:t xml:space="preserve">Совет Союза вправе, по инициативе </w:t>
      </w:r>
      <w:r w:rsidR="000F2115" w:rsidRPr="00987DFB">
        <w:rPr>
          <w:rFonts w:ascii="Times New Roman" w:hAnsi="Times New Roman" w:cs="Times New Roman"/>
          <w:sz w:val="24"/>
          <w:szCs w:val="24"/>
        </w:rPr>
        <w:t>Председател</w:t>
      </w:r>
      <w:r w:rsidR="000F2115">
        <w:rPr>
          <w:rFonts w:ascii="Times New Roman" w:hAnsi="Times New Roman" w:cs="Times New Roman"/>
          <w:sz w:val="24"/>
          <w:szCs w:val="24"/>
        </w:rPr>
        <w:t>я</w:t>
      </w:r>
      <w:r w:rsidR="000F2115" w:rsidRPr="00987DFB">
        <w:rPr>
          <w:rFonts w:ascii="Times New Roman" w:hAnsi="Times New Roman" w:cs="Times New Roman"/>
          <w:sz w:val="24"/>
          <w:szCs w:val="24"/>
        </w:rPr>
        <w:t xml:space="preserve"> Дисциплинарного комитета</w:t>
      </w:r>
      <w:r w:rsidR="000F2115">
        <w:rPr>
          <w:rFonts w:ascii="Times New Roman" w:hAnsi="Times New Roman" w:cs="Times New Roman"/>
          <w:sz w:val="24"/>
          <w:szCs w:val="24"/>
        </w:rPr>
        <w:t>,</w:t>
      </w:r>
      <w:r w:rsidR="000F2115" w:rsidRPr="00987DFB">
        <w:rPr>
          <w:rFonts w:ascii="Times New Roman" w:hAnsi="Times New Roman" w:cs="Times New Roman"/>
          <w:sz w:val="24"/>
          <w:szCs w:val="24"/>
        </w:rPr>
        <w:t xml:space="preserve"> досрочно прекратить полномочия члена Дисциплинарного комитета</w:t>
      </w:r>
      <w:r w:rsidR="000F2115">
        <w:rPr>
          <w:rFonts w:ascii="Times New Roman" w:hAnsi="Times New Roman" w:cs="Times New Roman"/>
          <w:sz w:val="24"/>
          <w:szCs w:val="24"/>
        </w:rPr>
        <w:t>.</w:t>
      </w:r>
    </w:p>
    <w:p w:rsidR="000F2115" w:rsidRDefault="007D056F" w:rsidP="00363B4A">
      <w:pPr>
        <w:spacing w:line="276" w:lineRule="auto"/>
        <w:ind w:firstLine="851"/>
        <w:jc w:val="both"/>
      </w:pPr>
      <w:r>
        <w:t xml:space="preserve">6.6 </w:t>
      </w:r>
      <w:r w:rsidR="000F2115" w:rsidRPr="00B77F12">
        <w:t xml:space="preserve">Досрочное прекращение полномочий члена </w:t>
      </w:r>
      <w:r w:rsidR="000F2115" w:rsidRPr="005B2FDF">
        <w:t>Дисциплинарного</w:t>
      </w:r>
      <w:r w:rsidR="000F2115" w:rsidRPr="00B77F12">
        <w:t xml:space="preserve"> </w:t>
      </w:r>
      <w:r w:rsidR="000F2115">
        <w:t>к</w:t>
      </w:r>
      <w:r w:rsidR="000F2115" w:rsidRPr="00B77F12">
        <w:t xml:space="preserve">омитета по </w:t>
      </w:r>
      <w:r w:rsidR="000F2115">
        <w:t>решению</w:t>
      </w:r>
      <w:r w:rsidR="000F2115" w:rsidRPr="00B77F12">
        <w:t xml:space="preserve"> Совета </w:t>
      </w:r>
      <w:r w:rsidR="000F2115">
        <w:t>Союза</w:t>
      </w:r>
      <w:r w:rsidR="000F2115" w:rsidRPr="00B77F12">
        <w:t xml:space="preserve"> не является обстоятельством, освобождающим его от дисциплинарной ответственности</w:t>
      </w:r>
      <w:r w:rsidR="000F2115">
        <w:t xml:space="preserve"> как члена Союза в соответствии с Уставом Союза</w:t>
      </w:r>
      <w:r w:rsidR="000F2115" w:rsidRPr="00B77F12">
        <w:t>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7D056F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7. </w:t>
      </w:r>
      <w:r w:rsidR="000F2115">
        <w:rPr>
          <w:b/>
          <w:bCs/>
        </w:rPr>
        <w:t>Порядок созыва и подготовки заседаний Дисциплинарного комитета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0F2115" w:rsidP="00363B4A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созываются по мере необходимости для рассмотрения (разрешения) вопросов, относящихся к компетенции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0F2115" w:rsidRPr="00B47579" w:rsidRDefault="000F2115" w:rsidP="00363B4A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79">
        <w:rPr>
          <w:rFonts w:ascii="Times New Roman" w:hAnsi="Times New Roman" w:cs="Times New Roman"/>
          <w:color w:val="000000"/>
          <w:sz w:val="24"/>
          <w:szCs w:val="24"/>
        </w:rPr>
        <w:t>Заседания Дисциплинарного комитета созываются его председателем по мере поступления представлений, направл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яемых в Дисциплинарный комитет П</w:t>
      </w:r>
      <w:r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резидентом </w:t>
      </w:r>
      <w:r>
        <w:rPr>
          <w:rFonts w:ascii="Times New Roman" w:hAnsi="Times New Roman" w:cs="Times New Roman"/>
          <w:color w:val="000000"/>
          <w:sz w:val="24"/>
          <w:szCs w:val="24"/>
        </w:rPr>
        <w:t>Союза.</w:t>
      </w:r>
      <w:r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115" w:rsidRPr="009314C5" w:rsidRDefault="000F2115" w:rsidP="00363B4A">
      <w:pPr>
        <w:pStyle w:val="2"/>
        <w:spacing w:line="276" w:lineRule="auto"/>
        <w:ind w:firstLine="851"/>
      </w:pPr>
      <w:r w:rsidRPr="009314C5">
        <w:t xml:space="preserve">Уведомление о заседании Дисциплинарного комитета за подписью Президента либо Вице-президента Союза направляется членам Союза, в отношении которых рассматриваются дела о применении мер дисциплинарного воздействия, лицам, направившим жалобу (обращение), а также руководителям соответствующих региональных  групп, за четырнадцать дней до даты его проведения заказным письмом и не менее чем за пять рабочих дней до даты его проведения способом, позволяющим передать соответствующие сведения в возможно короткий срок). </w:t>
      </w:r>
    </w:p>
    <w:p w:rsidR="000F2115" w:rsidRDefault="000F2115" w:rsidP="00363B4A">
      <w:pPr>
        <w:pStyle w:val="2"/>
        <w:spacing w:line="276" w:lineRule="auto"/>
        <w:ind w:firstLine="851"/>
      </w:pPr>
      <w:r>
        <w:t>В уведомлении указывается:</w:t>
      </w:r>
    </w:p>
    <w:p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>
        <w:lastRenderedPageBreak/>
        <w:t>дата, время и место проведения заседания;</w:t>
      </w:r>
    </w:p>
    <w:p w:rsidR="000F2115" w:rsidRPr="009314C5" w:rsidRDefault="000F2115" w:rsidP="00363B4A">
      <w:pPr>
        <w:numPr>
          <w:ilvl w:val="4"/>
          <w:numId w:val="4"/>
        </w:numPr>
        <w:tabs>
          <w:tab w:val="clear" w:pos="360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9314C5">
        <w:t>вопросы, подлежащие рассмотрению на заседании;</w:t>
      </w:r>
    </w:p>
    <w:p w:rsidR="000F2115" w:rsidRPr="009314C5" w:rsidRDefault="000F2115" w:rsidP="00363B4A">
      <w:pPr>
        <w:numPr>
          <w:ilvl w:val="4"/>
          <w:numId w:val="4"/>
        </w:numPr>
        <w:tabs>
          <w:tab w:val="clear" w:pos="360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9314C5">
        <w:t>другая дополнительная информация.</w:t>
      </w:r>
    </w:p>
    <w:p w:rsidR="000F2115" w:rsidRDefault="000F2115" w:rsidP="00363B4A">
      <w:pPr>
        <w:pStyle w:val="Web"/>
        <w:numPr>
          <w:ilvl w:val="1"/>
          <w:numId w:val="9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не могут рассматриваться вопросы, не указанные в уведомлении о его проведении, за исключением случаев, когда иное решение будет принято единогласно всеми участвующими в заседании членами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0F2115" w:rsidRDefault="000F2115" w:rsidP="00363B4A">
      <w:pPr>
        <w:pStyle w:val="Web"/>
        <w:numPr>
          <w:ilvl w:val="1"/>
          <w:numId w:val="9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заседание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может быть отложено по решению большинства его членов, участвующих в заседании.</w:t>
      </w:r>
      <w:r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115" w:rsidRDefault="000F2115" w:rsidP="00363B4A">
      <w:pPr>
        <w:pStyle w:val="Web"/>
        <w:tabs>
          <w:tab w:val="num" w:pos="0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7E5D61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8. </w:t>
      </w:r>
      <w:r w:rsidR="000F2115">
        <w:rPr>
          <w:b/>
          <w:bCs/>
        </w:rPr>
        <w:t xml:space="preserve">Порядок проведения заседаний Дисциплинарного комитета </w:t>
      </w:r>
    </w:p>
    <w:p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и принятия им решений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left="90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115" w:rsidRPr="00B47579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0F2115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по рассмотрению дел о применении мер дисциплинарного воздействия в отношении член(а)</w:t>
      </w:r>
      <w:proofErr w:type="spellStart"/>
      <w:r w:rsidR="000F211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F2115">
        <w:rPr>
          <w:rFonts w:ascii="Times New Roman" w:hAnsi="Times New Roman" w:cs="Times New Roman"/>
          <w:sz w:val="24"/>
          <w:szCs w:val="24"/>
        </w:rPr>
        <w:t xml:space="preserve"> Союза и ограничению его(их) деятельности до разрешения вопроса об исключении из членов Союза проводится в соответствии с П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>орядк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и основания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мер дисциплинарного воздействия,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>утвержд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аемых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общим собранием членов 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законодательством.</w:t>
      </w:r>
    </w:p>
    <w:p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 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>Заседания Дисциплинарного комитета по иным вопросам, относящимся</w:t>
      </w:r>
      <w:r w:rsidR="000F2115">
        <w:rPr>
          <w:rFonts w:ascii="Times New Roman" w:hAnsi="Times New Roman" w:cs="Times New Roman"/>
          <w:sz w:val="24"/>
          <w:szCs w:val="24"/>
        </w:rPr>
        <w:t xml:space="preserve"> к его компетенции, проводятся в порядке, предусмотренном настоящим Положением.</w:t>
      </w:r>
    </w:p>
    <w:p w:rsidR="000F2115" w:rsidRDefault="007E5D61" w:rsidP="00363B4A">
      <w:pPr>
        <w:spacing w:line="276" w:lineRule="auto"/>
        <w:ind w:firstLine="851"/>
        <w:jc w:val="both"/>
      </w:pPr>
      <w:r>
        <w:t xml:space="preserve">8.3 </w:t>
      </w:r>
      <w:r w:rsidR="000F2115">
        <w:t xml:space="preserve">Заседание является правомочным, если на нем присутствует не менее двух членов </w:t>
      </w:r>
      <w:r w:rsidR="000F2115" w:rsidRPr="005B2FDF">
        <w:t>Дисциплинарного</w:t>
      </w:r>
      <w:r w:rsidR="000F2115">
        <w:t xml:space="preserve"> комитета.</w:t>
      </w:r>
    </w:p>
    <w:p w:rsidR="000F2115" w:rsidRDefault="007E5D61" w:rsidP="00363B4A">
      <w:pPr>
        <w:pStyle w:val="Web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0F2115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член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имеет право изложить свое мнение по рассматриваемым вопросам в письменной форме, которое доводится на заседании до сведения членов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 </w:t>
      </w:r>
      <w:r w:rsidR="000F2115">
        <w:rPr>
          <w:rFonts w:ascii="Times New Roman" w:hAnsi="Times New Roman" w:cs="Times New Roman"/>
          <w:sz w:val="24"/>
          <w:szCs w:val="24"/>
        </w:rPr>
        <w:t xml:space="preserve">Открывает заседания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и председательствует на них председатель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 В отсутствии председателя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комитета, заседание проводит заместитель председателя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 </w:t>
      </w:r>
      <w:r w:rsidR="000F2115">
        <w:rPr>
          <w:rFonts w:ascii="Times New Roman" w:hAnsi="Times New Roman" w:cs="Times New Roman"/>
          <w:sz w:val="24"/>
          <w:szCs w:val="24"/>
        </w:rPr>
        <w:t>Способ голосования по вопросам повестки дня определяется председательствующим.</w:t>
      </w:r>
    </w:p>
    <w:p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</w:t>
      </w:r>
      <w:r w:rsidR="000F211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принимаются большинством голосов участвующих в заседании членов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 При равенстве голосов голос председателя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является решающим.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члена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с принятым решением его особое мнение отражается </w:t>
      </w:r>
      <w:r w:rsidRPr="00E87273">
        <w:rPr>
          <w:rFonts w:ascii="Times New Roman" w:hAnsi="Times New Roman" w:cs="Times New Roman"/>
          <w:sz w:val="24"/>
          <w:szCs w:val="24"/>
        </w:rPr>
        <w:t>по его просьбе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комитета. Не позднее следующего дня с даты проведения заседания член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вправе изложить свое особое мнение в письменной форме, которое приобщается к протоколу. </w:t>
      </w:r>
    </w:p>
    <w:p w:rsidR="000F2115" w:rsidRDefault="007E5D61" w:rsidP="00363B4A">
      <w:pPr>
        <w:spacing w:line="276" w:lineRule="auto"/>
        <w:ind w:firstLine="851"/>
        <w:jc w:val="both"/>
      </w:pPr>
      <w:r>
        <w:t xml:space="preserve">8.8 </w:t>
      </w:r>
      <w:r w:rsidR="000F2115">
        <w:t xml:space="preserve">На заседании </w:t>
      </w:r>
      <w:r w:rsidR="000F2115" w:rsidRPr="005B2FDF">
        <w:t>Дисциплинарного</w:t>
      </w:r>
      <w:r w:rsidR="000F2115">
        <w:t xml:space="preserve"> комитета вправе присутствовать члены Совета Союза и президент Союза.</w:t>
      </w:r>
    </w:p>
    <w:p w:rsidR="000F2115" w:rsidRDefault="007E5D61" w:rsidP="00363B4A">
      <w:pPr>
        <w:spacing w:line="276" w:lineRule="auto"/>
        <w:ind w:firstLine="851"/>
        <w:jc w:val="both"/>
      </w:pPr>
      <w:r>
        <w:t xml:space="preserve">8.9 </w:t>
      </w:r>
      <w:r w:rsidR="000F2115">
        <w:t xml:space="preserve">Ход и результаты заседания </w:t>
      </w:r>
      <w:r w:rsidR="000F2115" w:rsidRPr="005B2FDF">
        <w:t>Дисциплинарного</w:t>
      </w:r>
      <w:r w:rsidR="000F2115">
        <w:t xml:space="preserve"> комитета отражаются в протоколе, который ведется секретарем заседания или председательствующим на заседании. Обязанности секретаря заседания могут быть возложены на одного из членов </w:t>
      </w:r>
      <w:r w:rsidR="000F2115" w:rsidRPr="005B2FDF">
        <w:t>Дисциплинарного</w:t>
      </w:r>
      <w:r w:rsidR="000F2115">
        <w:t xml:space="preserve"> комитета или работника Союза.</w:t>
      </w:r>
    </w:p>
    <w:p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8.10 </w:t>
      </w:r>
      <w:r w:rsidR="000F2115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должен быть оформлен не позднее двух</w:t>
      </w:r>
      <w:r w:rsidR="000F2115" w:rsidRPr="009314C5">
        <w:rPr>
          <w:rFonts w:ascii="Times New Roman" w:hAnsi="Times New Roman" w:cs="Times New Roman"/>
          <w:sz w:val="24"/>
          <w:szCs w:val="24"/>
        </w:rPr>
        <w:t xml:space="preserve"> рабочих дней после</w:t>
      </w:r>
      <w:r w:rsidR="000F2115">
        <w:rPr>
          <w:rFonts w:ascii="Times New Roman" w:hAnsi="Times New Roman" w:cs="Times New Roman"/>
          <w:sz w:val="24"/>
          <w:szCs w:val="24"/>
        </w:rPr>
        <w:t xml:space="preserve"> проведения заседания.</w:t>
      </w:r>
    </w:p>
    <w:p w:rsidR="000F2115" w:rsidRDefault="000F2115" w:rsidP="00363B4A">
      <w:pPr>
        <w:pStyle w:val="Web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указываются:</w:t>
      </w:r>
    </w:p>
    <w:p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дата и место проведения</w:t>
      </w:r>
      <w:r w:rsidRPr="00D7312A">
        <w:t xml:space="preserve"> </w:t>
      </w:r>
      <w:r>
        <w:t>заседания;</w:t>
      </w:r>
    </w:p>
    <w:p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лица, присутствующие на заседании;</w:t>
      </w:r>
    </w:p>
    <w:p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повестка заседания;</w:t>
      </w:r>
    </w:p>
    <w:p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вопросы, поставленные на голосование, и итоги голосования по ним;</w:t>
      </w:r>
    </w:p>
    <w:p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принятые решения;</w:t>
      </w:r>
    </w:p>
    <w:p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иные необходимые сведения.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подписывается председательствующим на заседании и секретарем заседания.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 Протоколы заседаний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и другие подготовленные (полученные) им документы (материалы) подлежат хранению в Союзе в течение всего периода его деятельности. 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сохранности документов и дел, сформированных в соответствии с номенклатурой дел Союза, возлагается на юрисконсульта Союза и работника Союза, отвечающего за делопроизводство в Союзе.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709">
        <w:rPr>
          <w:rFonts w:ascii="Times New Roman" w:hAnsi="Times New Roman" w:cs="Times New Roman"/>
          <w:sz w:val="24"/>
          <w:szCs w:val="24"/>
        </w:rPr>
        <w:t>8.12 Лица, участвующие в рассмотрении дела о применении в отношении членов Союза арбитражных управляющих «Саморегулируемая организация «ДЕЛО» мер дисциплинарного воздействия, могут участвовать в заседании Дисциплинарного комитета путем использования систем видео-конференц-связи при условии заявления ими ходатайства об этом за трое суток и при наличии технической возможности осуществления видео-конференц-связи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709">
        <w:rPr>
          <w:rFonts w:ascii="Times New Roman" w:hAnsi="Times New Roman" w:cs="Times New Roman"/>
          <w:sz w:val="24"/>
          <w:szCs w:val="24"/>
        </w:rPr>
        <w:t>8.13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709">
        <w:rPr>
          <w:rFonts w:ascii="Times New Roman" w:hAnsi="Times New Roman" w:cs="Times New Roman"/>
          <w:sz w:val="24"/>
          <w:szCs w:val="24"/>
        </w:rPr>
        <w:t>При определении наличия кворума и результатов голосования учитывается также мнение членов Дисциплинарного комитета, высказанное в случае участия в заседании посредством видео-конференц-связи.</w:t>
      </w:r>
    </w:p>
    <w:p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</w:p>
    <w:p w:rsidR="000F2115" w:rsidRDefault="000F2115" w:rsidP="00363B4A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0F2115" w:rsidP="00363B4A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0F2115" w:rsidP="00363B4A">
      <w:pPr>
        <w:spacing w:line="276" w:lineRule="auto"/>
      </w:pPr>
      <w:r>
        <w:t>Председатель Совета Союза                                                                                      А.Н. Ланцов</w:t>
      </w:r>
    </w:p>
    <w:p w:rsidR="000F2115" w:rsidRDefault="000F2115" w:rsidP="00363B4A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115" w:rsidRDefault="000F2115" w:rsidP="00363B4A">
      <w:pPr>
        <w:spacing w:line="276" w:lineRule="auto"/>
      </w:pPr>
    </w:p>
    <w:p w:rsidR="00A37CFC" w:rsidRDefault="00A37CFC" w:rsidP="00363B4A">
      <w:pPr>
        <w:spacing w:line="276" w:lineRule="auto"/>
      </w:pPr>
    </w:p>
    <w:sectPr w:rsidR="00A37CFC" w:rsidSect="00A27332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AE" w:rsidRDefault="005B16AE">
      <w:r>
        <w:separator/>
      </w:r>
    </w:p>
  </w:endnote>
  <w:endnote w:type="continuationSeparator" w:id="0">
    <w:p w:rsidR="005B16AE" w:rsidRDefault="005B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AE" w:rsidRDefault="005B16AE">
      <w:r>
        <w:separator/>
      </w:r>
    </w:p>
  </w:footnote>
  <w:footnote w:type="continuationSeparator" w:id="0">
    <w:p w:rsidR="005B16AE" w:rsidRDefault="005B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72" w:rsidRDefault="003424C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186">
      <w:rPr>
        <w:rStyle w:val="a5"/>
        <w:noProof/>
      </w:rPr>
      <w:t>6</w:t>
    </w:r>
    <w:r>
      <w:rPr>
        <w:rStyle w:val="a5"/>
      </w:rPr>
      <w:fldChar w:fldCharType="end"/>
    </w:r>
  </w:p>
  <w:p w:rsidR="00904872" w:rsidRDefault="005B16A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928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F39A4"/>
    <w:multiLevelType w:val="hybridMultilevel"/>
    <w:tmpl w:val="3306CD86"/>
    <w:lvl w:ilvl="0" w:tplc="9B5A4D8C">
      <w:start w:val="1"/>
      <w:numFmt w:val="decimal"/>
      <w:lvlText w:val="6.%1"/>
      <w:lvlJc w:val="righ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9375E"/>
    <w:multiLevelType w:val="hybridMultilevel"/>
    <w:tmpl w:val="A81601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D94DFD"/>
    <w:multiLevelType w:val="multilevel"/>
    <w:tmpl w:val="70E44E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37980F85"/>
    <w:multiLevelType w:val="hybridMultilevel"/>
    <w:tmpl w:val="1D326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CD45CDD"/>
    <w:multiLevelType w:val="multilevel"/>
    <w:tmpl w:val="9F7CF3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i w:val="0"/>
        <w:iCs w:val="0"/>
      </w:rPr>
    </w:lvl>
  </w:abstractNum>
  <w:abstractNum w:abstractNumId="7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26F53"/>
    <w:multiLevelType w:val="hybridMultilevel"/>
    <w:tmpl w:val="2CD687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A5124"/>
    <w:multiLevelType w:val="hybridMultilevel"/>
    <w:tmpl w:val="1936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A71"/>
    <w:multiLevelType w:val="hybridMultilevel"/>
    <w:tmpl w:val="A072E488"/>
    <w:lvl w:ilvl="0" w:tplc="CC06A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786FF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DE04A12">
      <w:start w:val="1"/>
      <w:numFmt w:val="decimal"/>
      <w:lvlText w:val="1.%3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C06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0C1E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AADC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8C4B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54A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FB"/>
    <w:rsid w:val="00010BFB"/>
    <w:rsid w:val="000F2115"/>
    <w:rsid w:val="002A6040"/>
    <w:rsid w:val="003424C3"/>
    <w:rsid w:val="00352186"/>
    <w:rsid w:val="00363B4A"/>
    <w:rsid w:val="005B16AE"/>
    <w:rsid w:val="006F018E"/>
    <w:rsid w:val="007D056F"/>
    <w:rsid w:val="007E5D61"/>
    <w:rsid w:val="00A37CFC"/>
    <w:rsid w:val="00C85531"/>
    <w:rsid w:val="00E0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5285"/>
  <w15:docId w15:val="{86348DE4-9052-4FE0-BAC2-731BD5C2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115"/>
    <w:pPr>
      <w:keepNext/>
      <w:jc w:val="center"/>
      <w:outlineLvl w:val="0"/>
    </w:pPr>
    <w:rPr>
      <w:color w:val="454545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115"/>
    <w:rPr>
      <w:rFonts w:ascii="Times New Roman" w:eastAsia="Times New Roman" w:hAnsi="Times New Roman" w:cs="Times New Roman"/>
      <w:color w:val="454545"/>
      <w:u w:val="single"/>
      <w:lang w:eastAsia="ru-RU"/>
    </w:rPr>
  </w:style>
  <w:style w:type="paragraph" w:customStyle="1" w:styleId="ConsNonformat">
    <w:name w:val="ConsNonformat"/>
    <w:rsid w:val="000F2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0F21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rsid w:val="000F2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2115"/>
  </w:style>
  <w:style w:type="paragraph" w:styleId="2">
    <w:name w:val="Body Text Indent 2"/>
    <w:basedOn w:val="a"/>
    <w:link w:val="20"/>
    <w:rsid w:val="000F2115"/>
    <w:pPr>
      <w:autoSpaceDE w:val="0"/>
      <w:autoSpaceDN w:val="0"/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0F2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F2115"/>
  </w:style>
  <w:style w:type="paragraph" w:customStyle="1" w:styleId="ConsTitle">
    <w:name w:val="ConsTitle"/>
    <w:rsid w:val="000F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7">
    <w:name w:val="List Paragraph"/>
    <w:basedOn w:val="a"/>
    <w:uiPriority w:val="34"/>
    <w:qFormat/>
    <w:rsid w:val="007D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Ирина Владимировна</dc:creator>
  <cp:keywords/>
  <dc:description/>
  <cp:lastModifiedBy>Кузина Анна Сергеевна</cp:lastModifiedBy>
  <cp:revision>2</cp:revision>
  <dcterms:created xsi:type="dcterms:W3CDTF">2022-10-28T07:16:00Z</dcterms:created>
  <dcterms:modified xsi:type="dcterms:W3CDTF">2022-10-28T07:16:00Z</dcterms:modified>
</cp:coreProperties>
</file>