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7D2" w:rsidRDefault="00181101" w:rsidP="009F508D">
      <w:pPr>
        <w:jc w:val="center"/>
        <w:rPr>
          <w:b/>
        </w:rPr>
      </w:pPr>
      <w:r>
        <w:rPr>
          <w:b/>
        </w:rPr>
        <w:t>НЕКОММЕРЧЕСКОЕ ПАРТНЁ</w:t>
      </w:r>
      <w:r w:rsidR="009F508D" w:rsidRPr="00A00B20">
        <w:rPr>
          <w:b/>
        </w:rPr>
        <w:t xml:space="preserve">РСТВО </w:t>
      </w:r>
    </w:p>
    <w:p w:rsidR="00804E12" w:rsidRDefault="009F508D" w:rsidP="009F508D">
      <w:pPr>
        <w:pBdr>
          <w:bottom w:val="single" w:sz="12" w:space="1" w:color="auto"/>
        </w:pBdr>
        <w:jc w:val="center"/>
        <w:rPr>
          <w:b/>
        </w:rPr>
      </w:pPr>
      <w:r w:rsidRPr="00A00B20">
        <w:rPr>
          <w:b/>
        </w:rPr>
        <w:t xml:space="preserve">«САМОРЕГУЛИРУЕМАЯ ОРГАНИЗАЦИЯ </w:t>
      </w:r>
    </w:p>
    <w:p w:rsidR="00804E12" w:rsidRDefault="009F508D" w:rsidP="009F508D">
      <w:pPr>
        <w:pBdr>
          <w:bottom w:val="single" w:sz="12" w:space="1" w:color="auto"/>
        </w:pBdr>
        <w:jc w:val="center"/>
        <w:rPr>
          <w:b/>
        </w:rPr>
      </w:pPr>
      <w:r w:rsidRPr="00A00B20">
        <w:rPr>
          <w:b/>
        </w:rPr>
        <w:t>НЕЗАВИСИМЫХ АРБИТРАЖНЫХ УПРАВЛЯЮЩИХ</w:t>
      </w:r>
    </w:p>
    <w:p w:rsidR="009F508D" w:rsidRDefault="009F508D" w:rsidP="009F508D">
      <w:pPr>
        <w:pBdr>
          <w:bottom w:val="single" w:sz="12" w:space="1" w:color="auto"/>
        </w:pBdr>
        <w:jc w:val="center"/>
        <w:rPr>
          <w:b/>
        </w:rPr>
      </w:pPr>
      <w:r w:rsidRPr="00A00B20">
        <w:rPr>
          <w:b/>
        </w:rPr>
        <w:t xml:space="preserve"> «ДЕЛО»</w:t>
      </w:r>
    </w:p>
    <w:p w:rsidR="00804E12" w:rsidRDefault="00804E12" w:rsidP="00804E12">
      <w:pPr>
        <w:jc w:val="center"/>
        <w:rPr>
          <w:b/>
        </w:rPr>
      </w:pPr>
      <w:r>
        <w:rPr>
          <w:b/>
        </w:rPr>
        <w:t>ОГРН 1035002205919</w:t>
      </w:r>
    </w:p>
    <w:p w:rsidR="00FE27D2" w:rsidRDefault="00FE27D2" w:rsidP="009F508D">
      <w:pPr>
        <w:jc w:val="center"/>
        <w:rPr>
          <w:b/>
        </w:rPr>
      </w:pPr>
    </w:p>
    <w:p w:rsidR="009F508D" w:rsidRPr="00A00B20" w:rsidRDefault="009F508D" w:rsidP="009F508D">
      <w:pPr>
        <w:jc w:val="center"/>
        <w:rPr>
          <w:b/>
        </w:rPr>
      </w:pPr>
    </w:p>
    <w:p w:rsidR="009F508D" w:rsidRPr="008043E9" w:rsidRDefault="009F508D" w:rsidP="009F508D">
      <w:pPr>
        <w:jc w:val="center"/>
        <w:rPr>
          <w:b/>
        </w:rPr>
      </w:pPr>
      <w:r w:rsidRPr="008043E9">
        <w:rPr>
          <w:b/>
        </w:rPr>
        <w:t xml:space="preserve">ПРОТОКОЛ № </w:t>
      </w:r>
      <w:r w:rsidR="003B2F8B">
        <w:rPr>
          <w:b/>
        </w:rPr>
        <w:t>1</w:t>
      </w:r>
      <w:r w:rsidR="004743D4">
        <w:rPr>
          <w:b/>
        </w:rPr>
        <w:t>1</w:t>
      </w:r>
    </w:p>
    <w:p w:rsidR="009F508D" w:rsidRPr="008043E9" w:rsidRDefault="00080AAA" w:rsidP="009F508D">
      <w:pPr>
        <w:jc w:val="center"/>
        <w:rPr>
          <w:b/>
        </w:rPr>
      </w:pPr>
      <w:r>
        <w:rPr>
          <w:b/>
        </w:rPr>
        <w:t>о</w:t>
      </w:r>
      <w:r w:rsidR="00804E12">
        <w:rPr>
          <w:b/>
        </w:rPr>
        <w:t xml:space="preserve">чередного </w:t>
      </w:r>
      <w:r w:rsidR="009F508D">
        <w:rPr>
          <w:b/>
        </w:rPr>
        <w:t>о</w:t>
      </w:r>
      <w:r w:rsidR="009F508D" w:rsidRPr="008043E9">
        <w:rPr>
          <w:b/>
        </w:rPr>
        <w:t>бщего собрания членов Некоммерческого партн</w:t>
      </w:r>
      <w:r w:rsidR="00181101">
        <w:rPr>
          <w:b/>
        </w:rPr>
        <w:t>ё</w:t>
      </w:r>
      <w:r w:rsidR="009F508D" w:rsidRPr="008043E9">
        <w:rPr>
          <w:b/>
        </w:rPr>
        <w:t>рства</w:t>
      </w:r>
    </w:p>
    <w:p w:rsidR="009F508D" w:rsidRPr="008043E9" w:rsidRDefault="009F508D" w:rsidP="009F508D">
      <w:pPr>
        <w:jc w:val="center"/>
        <w:rPr>
          <w:b/>
        </w:rPr>
      </w:pPr>
      <w:r w:rsidRPr="008043E9">
        <w:rPr>
          <w:b/>
        </w:rPr>
        <w:t xml:space="preserve">«Саморегулируемая организация </w:t>
      </w:r>
      <w:proofErr w:type="gramStart"/>
      <w:r w:rsidRPr="008043E9">
        <w:rPr>
          <w:b/>
        </w:rPr>
        <w:t>независимых</w:t>
      </w:r>
      <w:proofErr w:type="gramEnd"/>
      <w:r w:rsidRPr="008043E9">
        <w:rPr>
          <w:b/>
        </w:rPr>
        <w:t xml:space="preserve"> арбитражных</w:t>
      </w:r>
    </w:p>
    <w:p w:rsidR="009F508D" w:rsidRPr="008043E9" w:rsidRDefault="009F508D" w:rsidP="009F508D">
      <w:pPr>
        <w:jc w:val="center"/>
        <w:rPr>
          <w:b/>
        </w:rPr>
      </w:pPr>
      <w:r>
        <w:rPr>
          <w:b/>
        </w:rPr>
        <w:t>управляющих «ДЕЛО</w:t>
      </w:r>
      <w:r w:rsidRPr="008043E9">
        <w:rPr>
          <w:b/>
        </w:rPr>
        <w:t>»</w:t>
      </w:r>
    </w:p>
    <w:p w:rsidR="009F508D" w:rsidRDefault="009F508D" w:rsidP="009F508D">
      <w:pPr>
        <w:jc w:val="center"/>
      </w:pPr>
    </w:p>
    <w:p w:rsidR="009F508D" w:rsidRDefault="009F508D" w:rsidP="009F508D">
      <w:pPr>
        <w:jc w:val="center"/>
      </w:pPr>
    </w:p>
    <w:p w:rsidR="00666BAD" w:rsidRDefault="009F508D" w:rsidP="009F508D">
      <w:r>
        <w:t xml:space="preserve">г. </w:t>
      </w:r>
      <w:r w:rsidR="003B2F8B">
        <w:t xml:space="preserve">Москва                                                                                                     </w:t>
      </w:r>
      <w:r w:rsidR="00B94F79">
        <w:t xml:space="preserve">   </w:t>
      </w:r>
      <w:r w:rsidR="003B2F8B">
        <w:t xml:space="preserve"> </w:t>
      </w:r>
      <w:r w:rsidR="004743D4">
        <w:t xml:space="preserve">        17 декабря</w:t>
      </w:r>
      <w:r w:rsidR="003B2F8B">
        <w:t xml:space="preserve"> 2015</w:t>
      </w:r>
      <w:r w:rsidR="00666BAD">
        <w:t xml:space="preserve"> г.</w:t>
      </w:r>
    </w:p>
    <w:p w:rsidR="00B94F79" w:rsidRDefault="00B94F79" w:rsidP="009F508D"/>
    <w:p w:rsidR="00804E12" w:rsidRDefault="001162C8" w:rsidP="009F508D">
      <w:r>
        <w:t xml:space="preserve">Начало очередного общего собрания  членов НП «СРО НАУ «ДЕЛО»  </w:t>
      </w:r>
      <w:r w:rsidR="00571F1D">
        <w:t>-</w:t>
      </w:r>
      <w:r w:rsidR="00B31ECD">
        <w:t xml:space="preserve">  </w:t>
      </w:r>
      <w:r>
        <w:t>1</w:t>
      </w:r>
      <w:r w:rsidR="004743D4">
        <w:t>3</w:t>
      </w:r>
      <w:r>
        <w:t xml:space="preserve"> час</w:t>
      </w:r>
      <w:r w:rsidR="003137E7">
        <w:t>.</w:t>
      </w:r>
      <w:r w:rsidR="00AC55A5">
        <w:t xml:space="preserve"> </w:t>
      </w:r>
      <w:r w:rsidR="004743D4">
        <w:t>00</w:t>
      </w:r>
      <w:r w:rsidR="00804E12">
        <w:t xml:space="preserve"> </w:t>
      </w:r>
      <w:r w:rsidR="00AC55A5">
        <w:t>мин</w:t>
      </w:r>
      <w:r>
        <w:t>.</w:t>
      </w:r>
    </w:p>
    <w:p w:rsidR="001162C8" w:rsidRPr="00A07919" w:rsidRDefault="001162C8" w:rsidP="009F508D">
      <w:r>
        <w:t>Окончание очередного общего собрания  чл</w:t>
      </w:r>
      <w:r w:rsidR="00181101">
        <w:t xml:space="preserve">енов НП «СРО НАУ «ДЕЛО»   </w:t>
      </w:r>
      <w:r w:rsidR="00E278FA">
        <w:t xml:space="preserve">- </w:t>
      </w:r>
      <w:r w:rsidR="004743D4">
        <w:t>15</w:t>
      </w:r>
      <w:r w:rsidR="00181101">
        <w:t xml:space="preserve"> ч.</w:t>
      </w:r>
      <w:r w:rsidR="00181101" w:rsidRPr="00181101">
        <w:t xml:space="preserve"> </w:t>
      </w:r>
      <w:r w:rsidR="004743D4">
        <w:t>29</w:t>
      </w:r>
      <w:r w:rsidR="00181101" w:rsidRPr="00181101">
        <w:t xml:space="preserve"> </w:t>
      </w:r>
      <w:r>
        <w:t>мин.</w:t>
      </w:r>
    </w:p>
    <w:p w:rsidR="001162C8" w:rsidRPr="001162C8" w:rsidRDefault="001162C8" w:rsidP="009F508D"/>
    <w:p w:rsidR="00615249" w:rsidRDefault="00615249" w:rsidP="001D2B6C">
      <w:pPr>
        <w:ind w:firstLine="708"/>
        <w:jc w:val="both"/>
      </w:pPr>
      <w:r>
        <w:t xml:space="preserve">Решение о созыве </w:t>
      </w:r>
      <w:r w:rsidR="000106C3">
        <w:t xml:space="preserve">очередного </w:t>
      </w:r>
      <w:r>
        <w:t xml:space="preserve">общего собрания членов НП «СРО НАУ «ДЕЛО» (далее </w:t>
      </w:r>
      <w:r w:rsidR="000106C3">
        <w:t xml:space="preserve">по тексту </w:t>
      </w:r>
      <w:r>
        <w:t>– Партн</w:t>
      </w:r>
      <w:r w:rsidR="00181101">
        <w:t>ё</w:t>
      </w:r>
      <w:r>
        <w:t>рство) пр</w:t>
      </w:r>
      <w:r w:rsidR="00181101">
        <w:t>инято на заседании Совета Партнё</w:t>
      </w:r>
      <w:r>
        <w:t xml:space="preserve">рства </w:t>
      </w:r>
      <w:r w:rsidR="001D2B6C">
        <w:t>6 ноября 2015 года (протокол № 200), также утверждена Повестка дня общего собрания членов Партн</w:t>
      </w:r>
      <w:r w:rsidR="002A23DA">
        <w:t>ё</w:t>
      </w:r>
      <w:r w:rsidR="001D2B6C">
        <w:t>рства и место его проведения в соответствии с пунктом 10.1.4 Устава Партнерства</w:t>
      </w:r>
      <w:r>
        <w:t>.</w:t>
      </w:r>
    </w:p>
    <w:p w:rsidR="00615249" w:rsidRDefault="00615249" w:rsidP="00615249">
      <w:pPr>
        <w:ind w:firstLine="720"/>
        <w:jc w:val="both"/>
      </w:pPr>
      <w:r>
        <w:t xml:space="preserve">Председателем </w:t>
      </w:r>
      <w:r w:rsidR="000106C3">
        <w:t xml:space="preserve">очередного общего </w:t>
      </w:r>
      <w:r>
        <w:t>собрания</w:t>
      </w:r>
      <w:r w:rsidR="000106C3">
        <w:t xml:space="preserve"> членов Партнёрства </w:t>
      </w:r>
      <w:r>
        <w:t xml:space="preserve"> </w:t>
      </w:r>
      <w:r w:rsidR="000106C3">
        <w:t>являетс</w:t>
      </w:r>
      <w:r w:rsidR="00181101">
        <w:t>я Председатель Совета Партнё</w:t>
      </w:r>
      <w:r w:rsidR="000106C3">
        <w:t xml:space="preserve">рства </w:t>
      </w:r>
      <w:r w:rsidR="001D2B6C">
        <w:t>А.Н. Ланцов</w:t>
      </w:r>
      <w:r w:rsidR="000106C3">
        <w:t xml:space="preserve"> </w:t>
      </w:r>
      <w:r>
        <w:t>в соответствии с абзацем 6 пункта 10.1.7 Устава Партн</w:t>
      </w:r>
      <w:r w:rsidR="00181101">
        <w:t>ё</w:t>
      </w:r>
      <w:r>
        <w:t>рства</w:t>
      </w:r>
      <w:r w:rsidR="000106C3">
        <w:t>.</w:t>
      </w:r>
      <w:r>
        <w:t xml:space="preserve"> </w:t>
      </w:r>
    </w:p>
    <w:p w:rsidR="001D2B6C" w:rsidRDefault="001D2B6C" w:rsidP="001D2B6C">
      <w:pPr>
        <w:ind w:firstLine="720"/>
        <w:jc w:val="both"/>
      </w:pPr>
      <w:r>
        <w:t xml:space="preserve">Уведомления о проведении общего собрания членов Партнерства направлены каждому члену Партнерства </w:t>
      </w:r>
      <w:r w:rsidRPr="00A755B1">
        <w:t>13.11</w:t>
      </w:r>
      <w:r>
        <w:t>.2015 в соответствии с пунктом 10.1.6 Устава Партнерства.</w:t>
      </w:r>
    </w:p>
    <w:p w:rsidR="00615249" w:rsidRDefault="00615249" w:rsidP="00615249">
      <w:pPr>
        <w:ind w:firstLine="720"/>
        <w:jc w:val="both"/>
      </w:pPr>
      <w:r>
        <w:t xml:space="preserve">На дату проведения </w:t>
      </w:r>
      <w:r w:rsidR="000106C3">
        <w:t xml:space="preserve"> С</w:t>
      </w:r>
      <w:r w:rsidR="00181101">
        <w:t>обрания членами Партнё</w:t>
      </w:r>
      <w:r>
        <w:t>рства</w:t>
      </w:r>
      <w:r w:rsidR="0026074E" w:rsidRPr="0026074E">
        <w:t xml:space="preserve"> </w:t>
      </w:r>
      <w:r w:rsidR="0026074E">
        <w:t xml:space="preserve">являются </w:t>
      </w:r>
      <w:r w:rsidR="00A93CFD">
        <w:t>204</w:t>
      </w:r>
      <w:r w:rsidR="0026074E">
        <w:t xml:space="preserve"> человек</w:t>
      </w:r>
      <w:r w:rsidR="00A93CFD">
        <w:t>а</w:t>
      </w:r>
      <w:r w:rsidR="0026074E">
        <w:t xml:space="preserve"> в соответствии с</w:t>
      </w:r>
      <w:r>
        <w:t xml:space="preserve"> реестр</w:t>
      </w:r>
      <w:r w:rsidR="0026074E">
        <w:t>ом</w:t>
      </w:r>
      <w:r>
        <w:t xml:space="preserve"> арбитражных управляющих Партн</w:t>
      </w:r>
      <w:r w:rsidR="00181101">
        <w:t>ё</w:t>
      </w:r>
      <w:r>
        <w:t>рства</w:t>
      </w:r>
      <w:r w:rsidR="0026074E">
        <w:t xml:space="preserve">. </w:t>
      </w:r>
    </w:p>
    <w:p w:rsidR="0026074E" w:rsidRDefault="0026074E" w:rsidP="0026074E">
      <w:pPr>
        <w:ind w:firstLine="720"/>
        <w:jc w:val="both"/>
      </w:pPr>
      <w:r>
        <w:t>Для учёта членов Партнёрства, прибывших на Собрание</w:t>
      </w:r>
      <w:r w:rsidR="00E65D0A">
        <w:t>,</w:t>
      </w:r>
      <w:r>
        <w:t xml:space="preserve"> и доверенностей    создана Регис</w:t>
      </w:r>
      <w:r w:rsidR="00C14809">
        <w:t>трационная комиссия  в составе 4</w:t>
      </w:r>
      <w:r>
        <w:t>-х работников аппарата Партнёрства:</w:t>
      </w:r>
    </w:p>
    <w:p w:rsidR="00C14809" w:rsidRDefault="00D5019B" w:rsidP="00C77C35">
      <w:pPr>
        <w:pStyle w:val="a4"/>
        <w:numPr>
          <w:ilvl w:val="0"/>
          <w:numId w:val="20"/>
        </w:numPr>
        <w:jc w:val="both"/>
      </w:pPr>
      <w:r>
        <w:t>Дерюгина К.И.</w:t>
      </w:r>
      <w:r w:rsidR="00C14809">
        <w:t xml:space="preserve"> - председател</w:t>
      </w:r>
      <w:r w:rsidR="00F76670">
        <w:t>я</w:t>
      </w:r>
      <w:r w:rsidR="00C14809">
        <w:t xml:space="preserve"> Регистрационной комиссии.</w:t>
      </w:r>
    </w:p>
    <w:p w:rsidR="0026074E" w:rsidRDefault="0026074E" w:rsidP="0026074E">
      <w:pPr>
        <w:pStyle w:val="a4"/>
        <w:numPr>
          <w:ilvl w:val="0"/>
          <w:numId w:val="20"/>
        </w:numPr>
        <w:jc w:val="both"/>
      </w:pPr>
      <w:r>
        <w:t>Кузиной А.С.</w:t>
      </w:r>
    </w:p>
    <w:p w:rsidR="0026074E" w:rsidRDefault="0026074E" w:rsidP="0026074E">
      <w:pPr>
        <w:pStyle w:val="a4"/>
        <w:numPr>
          <w:ilvl w:val="0"/>
          <w:numId w:val="20"/>
        </w:numPr>
        <w:jc w:val="both"/>
      </w:pPr>
      <w:r>
        <w:t>Фокиной И.В.</w:t>
      </w:r>
    </w:p>
    <w:p w:rsidR="00D5019B" w:rsidRDefault="00D5019B" w:rsidP="0026074E">
      <w:pPr>
        <w:pStyle w:val="a4"/>
        <w:numPr>
          <w:ilvl w:val="0"/>
          <w:numId w:val="20"/>
        </w:numPr>
        <w:jc w:val="both"/>
      </w:pPr>
      <w:r>
        <w:t>Курочкиной Л.С.</w:t>
      </w:r>
    </w:p>
    <w:p w:rsidR="00FF46CE" w:rsidRDefault="00FF46CE" w:rsidP="00494740">
      <w:pPr>
        <w:pStyle w:val="a4"/>
        <w:ind w:left="1080"/>
        <w:jc w:val="both"/>
      </w:pPr>
    </w:p>
    <w:p w:rsidR="0026074E" w:rsidRDefault="0026074E" w:rsidP="00A579CB">
      <w:pPr>
        <w:ind w:firstLine="708"/>
        <w:jc w:val="both"/>
      </w:pPr>
      <w:r>
        <w:t>Регистрационная комиссия Собрания осуществила подсчёт голосов и сообщила</w:t>
      </w:r>
      <w:r w:rsidR="00CE593F">
        <w:t xml:space="preserve">, что </w:t>
      </w:r>
      <w:r>
        <w:t xml:space="preserve">  зарегистрировано:</w:t>
      </w:r>
    </w:p>
    <w:p w:rsidR="0026074E" w:rsidRDefault="00D5019B" w:rsidP="00CE593F">
      <w:pPr>
        <w:jc w:val="both"/>
      </w:pPr>
      <w:r>
        <w:t>31 (тридцать один)  член</w:t>
      </w:r>
      <w:r w:rsidR="0026074E">
        <w:t xml:space="preserve"> Партнёрства;</w:t>
      </w:r>
    </w:p>
    <w:p w:rsidR="0026074E" w:rsidRDefault="00D5019B" w:rsidP="00CE593F">
      <w:pPr>
        <w:jc w:val="both"/>
      </w:pPr>
      <w:r>
        <w:t>130</w:t>
      </w:r>
      <w:r w:rsidR="0026074E">
        <w:t xml:space="preserve"> (сто </w:t>
      </w:r>
      <w:r>
        <w:t>тридцать</w:t>
      </w:r>
      <w:r w:rsidR="0026074E">
        <w:t>) доверенност</w:t>
      </w:r>
      <w:r>
        <w:t>ей</w:t>
      </w:r>
      <w:r w:rsidR="0026074E">
        <w:t xml:space="preserve"> на право голосования по вопросам повестки дня Собрания.</w:t>
      </w:r>
    </w:p>
    <w:p w:rsidR="0053316E" w:rsidRDefault="0026074E" w:rsidP="0026074E">
      <w:pPr>
        <w:ind w:firstLine="720"/>
        <w:jc w:val="both"/>
      </w:pPr>
      <w:r>
        <w:t>Общее количество голосов членов Партнёрства</w:t>
      </w:r>
      <w:r w:rsidR="0053316E">
        <w:t>,</w:t>
      </w:r>
      <w:r>
        <w:t xml:space="preserve">  участвующих в Собрании</w:t>
      </w:r>
      <w:r w:rsidR="0053316E">
        <w:t>,</w:t>
      </w:r>
      <w:r>
        <w:t xml:space="preserve"> состав</w:t>
      </w:r>
      <w:r w:rsidR="0053316E">
        <w:t>ляет  1</w:t>
      </w:r>
      <w:r w:rsidR="00D5019B">
        <w:t>6</w:t>
      </w:r>
      <w:r w:rsidR="0053316E">
        <w:t xml:space="preserve">1 (сто </w:t>
      </w:r>
      <w:r w:rsidR="00D5019B">
        <w:t>шестьдесят</w:t>
      </w:r>
      <w:r w:rsidR="0053316E">
        <w:t xml:space="preserve"> один) голос или</w:t>
      </w:r>
    </w:p>
    <w:p w:rsidR="0026074E" w:rsidRPr="00C600ED" w:rsidRDefault="0026074E" w:rsidP="0026074E">
      <w:pPr>
        <w:ind w:firstLine="720"/>
        <w:jc w:val="both"/>
        <w:rPr>
          <w:b/>
        </w:rPr>
      </w:pPr>
      <w:r w:rsidRPr="00C600ED">
        <w:rPr>
          <w:b/>
        </w:rPr>
        <w:t xml:space="preserve"> </w:t>
      </w:r>
      <w:r w:rsidR="00D5019B">
        <w:rPr>
          <w:b/>
        </w:rPr>
        <w:t>78,9</w:t>
      </w:r>
      <w:r w:rsidRPr="00C600ED">
        <w:rPr>
          <w:b/>
        </w:rPr>
        <w:t xml:space="preserve"> % от обще</w:t>
      </w:r>
      <w:r>
        <w:rPr>
          <w:b/>
        </w:rPr>
        <w:t>го</w:t>
      </w:r>
      <w:r w:rsidRPr="00C600ED">
        <w:rPr>
          <w:b/>
        </w:rPr>
        <w:t xml:space="preserve"> числа </w:t>
      </w:r>
      <w:r w:rsidR="003137E7">
        <w:rPr>
          <w:b/>
        </w:rPr>
        <w:t xml:space="preserve">голосов </w:t>
      </w:r>
      <w:r w:rsidRPr="00C600ED">
        <w:rPr>
          <w:b/>
        </w:rPr>
        <w:t>членов Партнёрства.</w:t>
      </w:r>
    </w:p>
    <w:p w:rsidR="0026074E" w:rsidRDefault="0026074E" w:rsidP="00615249">
      <w:pPr>
        <w:ind w:firstLine="720"/>
        <w:jc w:val="both"/>
      </w:pPr>
    </w:p>
    <w:p w:rsidR="009F508D" w:rsidRDefault="009F508D" w:rsidP="009F508D">
      <w:pPr>
        <w:ind w:firstLine="720"/>
        <w:jc w:val="both"/>
      </w:pPr>
      <w:r>
        <w:t>В соответствии с пунктом 10.1.3 Устава Партн</w:t>
      </w:r>
      <w:r w:rsidR="00181101">
        <w:t>ё</w:t>
      </w:r>
      <w:r>
        <w:t>рства общее собрание правомочно, если на нем присутствуют более половины  членов</w:t>
      </w:r>
      <w:r w:rsidR="0026074E">
        <w:t xml:space="preserve"> Партнёрства</w:t>
      </w:r>
      <w:r>
        <w:t>.</w:t>
      </w:r>
    </w:p>
    <w:p w:rsidR="0026074E" w:rsidRDefault="0026074E" w:rsidP="009F508D">
      <w:pPr>
        <w:ind w:firstLine="720"/>
        <w:jc w:val="both"/>
      </w:pPr>
    </w:p>
    <w:p w:rsidR="009F508D" w:rsidRPr="00D5019B" w:rsidRDefault="004F567E" w:rsidP="00A07919">
      <w:pPr>
        <w:ind w:firstLine="720"/>
        <w:jc w:val="center"/>
        <w:rPr>
          <w:b/>
        </w:rPr>
      </w:pPr>
      <w:r w:rsidRPr="00D5019B">
        <w:rPr>
          <w:b/>
        </w:rPr>
        <w:t>СОБРАНИЕ ПРАВОМОЧНО</w:t>
      </w:r>
      <w:r w:rsidR="00EE50A4" w:rsidRPr="00D5019B">
        <w:rPr>
          <w:b/>
        </w:rPr>
        <w:t>.</w:t>
      </w:r>
    </w:p>
    <w:p w:rsidR="00E3570B" w:rsidRDefault="00E3570B" w:rsidP="00A07919">
      <w:pPr>
        <w:ind w:firstLine="720"/>
        <w:jc w:val="center"/>
        <w:rPr>
          <w:i/>
        </w:rPr>
      </w:pPr>
    </w:p>
    <w:p w:rsidR="009F508D" w:rsidRDefault="004563C4" w:rsidP="009F508D">
      <w:pPr>
        <w:ind w:firstLine="720"/>
        <w:jc w:val="both"/>
      </w:pPr>
      <w:r w:rsidRPr="004563C4">
        <w:t xml:space="preserve">Председатель </w:t>
      </w:r>
      <w:r w:rsidR="0026074E">
        <w:t>С</w:t>
      </w:r>
      <w:r w:rsidRPr="004563C4">
        <w:t xml:space="preserve">обрания </w:t>
      </w:r>
      <w:r w:rsidR="00D5019B">
        <w:t>А.Н. Ланцов</w:t>
      </w:r>
      <w:r w:rsidR="009F508D">
        <w:t xml:space="preserve"> предложил открыть </w:t>
      </w:r>
      <w:r w:rsidR="0026074E">
        <w:t>С</w:t>
      </w:r>
      <w:r w:rsidR="009F508D">
        <w:t>обрание</w:t>
      </w:r>
      <w:r w:rsidR="0026074E">
        <w:t xml:space="preserve"> и проголосовать.</w:t>
      </w:r>
    </w:p>
    <w:p w:rsidR="009F508D" w:rsidRPr="00797786" w:rsidRDefault="009F508D" w:rsidP="009F508D">
      <w:pPr>
        <w:ind w:firstLine="720"/>
        <w:jc w:val="both"/>
      </w:pPr>
    </w:p>
    <w:p w:rsidR="009F508D" w:rsidRPr="004F567E" w:rsidRDefault="009F508D" w:rsidP="00A07919">
      <w:pPr>
        <w:jc w:val="center"/>
      </w:pPr>
      <w:r w:rsidRPr="004F567E">
        <w:t>ГОЛОСОВАЛИ:</w:t>
      </w:r>
    </w:p>
    <w:p w:rsidR="009F508D" w:rsidRPr="00006FF0" w:rsidRDefault="0026074E" w:rsidP="009F508D">
      <w:pPr>
        <w:jc w:val="both"/>
      </w:pPr>
      <w:r>
        <w:t>«</w:t>
      </w:r>
      <w:r w:rsidR="009F508D" w:rsidRPr="00006FF0">
        <w:t>За</w:t>
      </w:r>
      <w:r>
        <w:t>»</w:t>
      </w:r>
      <w:r w:rsidR="009F508D" w:rsidRPr="00006FF0">
        <w:t xml:space="preserve"> – </w:t>
      </w:r>
      <w:r w:rsidR="00006FF0" w:rsidRPr="00006FF0">
        <w:t>1</w:t>
      </w:r>
      <w:r w:rsidR="00D5019B">
        <w:t>6</w:t>
      </w:r>
      <w:r w:rsidR="00006FF0" w:rsidRPr="00006FF0">
        <w:t>1 голос</w:t>
      </w:r>
      <w:r w:rsidR="009F508D" w:rsidRPr="00006FF0">
        <w:t xml:space="preserve"> или 100%</w:t>
      </w:r>
      <w:r>
        <w:t xml:space="preserve"> </w:t>
      </w:r>
      <w:r w:rsidR="00A157E9">
        <w:t>представленных</w:t>
      </w:r>
      <w:r>
        <w:t xml:space="preserve">  на Собрании голосов;</w:t>
      </w:r>
    </w:p>
    <w:p w:rsidR="0026074E" w:rsidRPr="00006FF0" w:rsidRDefault="0026074E" w:rsidP="0026074E">
      <w:pPr>
        <w:jc w:val="both"/>
      </w:pPr>
      <w:r>
        <w:t>«</w:t>
      </w:r>
      <w:r w:rsidR="009F508D" w:rsidRPr="00006FF0">
        <w:t>Против</w:t>
      </w:r>
      <w:r>
        <w:t>» -</w:t>
      </w:r>
      <w:r w:rsidR="009F508D" w:rsidRPr="00006FF0">
        <w:t xml:space="preserve"> 0 голосов или 0%</w:t>
      </w:r>
      <w:r w:rsidRPr="0026074E">
        <w:t xml:space="preserve"> </w:t>
      </w:r>
      <w:r w:rsidR="00D50620">
        <w:t>представлен</w:t>
      </w:r>
      <w:r w:rsidR="00A157E9">
        <w:t>ных</w:t>
      </w:r>
      <w:r>
        <w:t xml:space="preserve">  на Собрании голосов;</w:t>
      </w:r>
    </w:p>
    <w:p w:rsidR="0026074E" w:rsidRPr="00006FF0" w:rsidRDefault="00A157E9" w:rsidP="00582CFB">
      <w:pPr>
        <w:jc w:val="both"/>
      </w:pPr>
      <w:r w:rsidRPr="00006FF0" w:rsidDel="0026074E">
        <w:lastRenderedPageBreak/>
        <w:t xml:space="preserve"> </w:t>
      </w:r>
      <w:r w:rsidR="0026074E">
        <w:t>«</w:t>
      </w:r>
      <w:r w:rsidR="009F508D" w:rsidRPr="00006FF0">
        <w:t>Воздержались</w:t>
      </w:r>
      <w:r w:rsidR="0026074E">
        <w:t xml:space="preserve">»- </w:t>
      </w:r>
      <w:r w:rsidR="009F508D" w:rsidRPr="00006FF0">
        <w:t xml:space="preserve"> 0 голосов или 0 %</w:t>
      </w:r>
      <w:r w:rsidR="0026074E" w:rsidRPr="0026074E">
        <w:t xml:space="preserve"> </w:t>
      </w:r>
      <w:r w:rsidR="0026074E">
        <w:t>пр</w:t>
      </w:r>
      <w:r>
        <w:t xml:space="preserve">едставленных </w:t>
      </w:r>
      <w:r w:rsidR="00D50620">
        <w:t xml:space="preserve">  на Собрании голосов.</w:t>
      </w:r>
    </w:p>
    <w:p w:rsidR="00C6791D" w:rsidRDefault="00C6791D" w:rsidP="009F508D">
      <w:pPr>
        <w:jc w:val="both"/>
      </w:pPr>
    </w:p>
    <w:p w:rsidR="0026074E" w:rsidRPr="002902A5" w:rsidRDefault="00C6791D" w:rsidP="00A07919">
      <w:pPr>
        <w:jc w:val="center"/>
      </w:pPr>
      <w:r w:rsidRPr="002902A5">
        <w:t>РЕШИЛИ:</w:t>
      </w:r>
    </w:p>
    <w:p w:rsidR="00C6791D" w:rsidRPr="002902A5" w:rsidRDefault="00D5019B" w:rsidP="00D5019B">
      <w:r>
        <w:t>о</w:t>
      </w:r>
      <w:r w:rsidR="00C6791D" w:rsidRPr="002902A5">
        <w:t xml:space="preserve">ткрыть </w:t>
      </w:r>
      <w:r w:rsidR="0026074E" w:rsidRPr="002902A5">
        <w:t xml:space="preserve">очередное </w:t>
      </w:r>
      <w:r w:rsidR="00833737" w:rsidRPr="002902A5">
        <w:t>общее собрание членов Партнё</w:t>
      </w:r>
      <w:r w:rsidR="00C6791D" w:rsidRPr="002902A5">
        <w:t>рства.</w:t>
      </w:r>
    </w:p>
    <w:p w:rsidR="004563C4" w:rsidRDefault="004563C4" w:rsidP="00C6791D">
      <w:pPr>
        <w:jc w:val="both"/>
        <w:rPr>
          <w:b/>
        </w:rPr>
      </w:pPr>
    </w:p>
    <w:p w:rsidR="00135250" w:rsidRDefault="00135250" w:rsidP="00135250">
      <w:pPr>
        <w:jc w:val="both"/>
      </w:pPr>
      <w:r>
        <w:t xml:space="preserve">             Председатель Собрания А.Н. Ланцов предложил избрать секретарем Собрания члена Партнёрства  Базарнова А.В.</w:t>
      </w:r>
    </w:p>
    <w:p w:rsidR="00135250" w:rsidRDefault="00135250" w:rsidP="00135250">
      <w:pPr>
        <w:jc w:val="both"/>
      </w:pPr>
    </w:p>
    <w:p w:rsidR="00135250" w:rsidRPr="004F567E" w:rsidRDefault="00135250" w:rsidP="00135250">
      <w:pPr>
        <w:jc w:val="center"/>
      </w:pPr>
      <w:r w:rsidRPr="004F567E">
        <w:t>ГОЛОСОВАЛИ:</w:t>
      </w:r>
    </w:p>
    <w:p w:rsidR="00135250" w:rsidRPr="00006FF0" w:rsidRDefault="00135250" w:rsidP="00135250">
      <w:pPr>
        <w:jc w:val="both"/>
      </w:pPr>
      <w:r>
        <w:t>«</w:t>
      </w:r>
      <w:r w:rsidRPr="00006FF0">
        <w:t>За</w:t>
      </w:r>
      <w:r>
        <w:t>»</w:t>
      </w:r>
      <w:r w:rsidRPr="00006FF0">
        <w:t xml:space="preserve"> – 1</w:t>
      </w:r>
      <w:r>
        <w:t>6</w:t>
      </w:r>
      <w:r w:rsidRPr="00006FF0">
        <w:t>1 голос или 100%</w:t>
      </w:r>
      <w:r>
        <w:t xml:space="preserve"> представленных  на Собрании голосов;</w:t>
      </w:r>
    </w:p>
    <w:p w:rsidR="00135250" w:rsidRPr="00006FF0" w:rsidRDefault="00135250" w:rsidP="00135250">
      <w:pPr>
        <w:jc w:val="both"/>
      </w:pPr>
      <w:r>
        <w:t>«</w:t>
      </w:r>
      <w:r w:rsidRPr="00006FF0">
        <w:t>Против</w:t>
      </w:r>
      <w:r>
        <w:t>» -</w:t>
      </w:r>
      <w:r w:rsidRPr="00006FF0">
        <w:t xml:space="preserve"> 0 голосов или 0%</w:t>
      </w:r>
      <w:r w:rsidRPr="0026074E">
        <w:t xml:space="preserve"> </w:t>
      </w:r>
      <w:r>
        <w:t>представленных  на Собрании голосов;</w:t>
      </w:r>
    </w:p>
    <w:p w:rsidR="00135250" w:rsidRPr="00006FF0" w:rsidRDefault="00135250" w:rsidP="00135250">
      <w:pPr>
        <w:jc w:val="both"/>
      </w:pPr>
      <w:r>
        <w:t>«</w:t>
      </w:r>
      <w:r w:rsidRPr="00006FF0">
        <w:t>Воздержались</w:t>
      </w:r>
      <w:r>
        <w:t xml:space="preserve">»- </w:t>
      </w:r>
      <w:r w:rsidRPr="00006FF0">
        <w:t xml:space="preserve"> 0 голосов или 0 %</w:t>
      </w:r>
      <w:r w:rsidRPr="0026074E">
        <w:t xml:space="preserve"> </w:t>
      </w:r>
      <w:r>
        <w:t>представленных на Собрании голосов.</w:t>
      </w:r>
    </w:p>
    <w:p w:rsidR="00135250" w:rsidRDefault="00135250" w:rsidP="00135250">
      <w:pPr>
        <w:jc w:val="both"/>
      </w:pPr>
    </w:p>
    <w:p w:rsidR="00135250" w:rsidRPr="002902A5" w:rsidRDefault="00135250" w:rsidP="00135250">
      <w:pPr>
        <w:jc w:val="center"/>
      </w:pPr>
      <w:r w:rsidRPr="002902A5">
        <w:t>РЕШИЛИ:</w:t>
      </w:r>
    </w:p>
    <w:p w:rsidR="00135250" w:rsidRPr="002902A5" w:rsidRDefault="00135250" w:rsidP="00135250">
      <w:pPr>
        <w:jc w:val="both"/>
      </w:pPr>
      <w:r w:rsidRPr="002902A5">
        <w:t xml:space="preserve"> Избрать секретарем собрания члена Партнёрства  </w:t>
      </w:r>
      <w:r>
        <w:t>Базарнова А.В</w:t>
      </w:r>
      <w:r w:rsidRPr="002902A5">
        <w:t>.</w:t>
      </w:r>
    </w:p>
    <w:p w:rsidR="00135250" w:rsidRDefault="00135250" w:rsidP="00C6791D">
      <w:pPr>
        <w:jc w:val="both"/>
        <w:rPr>
          <w:b/>
        </w:rPr>
      </w:pPr>
    </w:p>
    <w:p w:rsidR="004563C4" w:rsidRPr="00135250" w:rsidRDefault="004563C4" w:rsidP="00135250">
      <w:pPr>
        <w:jc w:val="both"/>
      </w:pPr>
      <w:r>
        <w:rPr>
          <w:color w:val="FF0000"/>
        </w:rPr>
        <w:t xml:space="preserve">             </w:t>
      </w:r>
      <w:r w:rsidRPr="004563C4">
        <w:t xml:space="preserve">Председатель </w:t>
      </w:r>
      <w:r w:rsidR="0026074E">
        <w:t>С</w:t>
      </w:r>
      <w:r w:rsidRPr="004563C4">
        <w:t xml:space="preserve">обрания </w:t>
      </w:r>
      <w:r w:rsidR="0026074E">
        <w:t xml:space="preserve"> </w:t>
      </w:r>
      <w:r w:rsidR="00D5019B">
        <w:t xml:space="preserve">А.Н. Ланцов </w:t>
      </w:r>
      <w:r w:rsidRPr="004563C4">
        <w:t xml:space="preserve">сообщил о необходимости избрать  </w:t>
      </w:r>
      <w:r w:rsidR="0026074E">
        <w:t>С</w:t>
      </w:r>
      <w:r w:rsidRPr="004563C4">
        <w:t>ч</w:t>
      </w:r>
      <w:r w:rsidR="000D7680">
        <w:t>ё</w:t>
      </w:r>
      <w:r w:rsidRPr="004563C4">
        <w:t>тн</w:t>
      </w:r>
      <w:r w:rsidR="0026074E">
        <w:t>ую</w:t>
      </w:r>
      <w:r w:rsidRPr="004563C4">
        <w:t xml:space="preserve"> комисси</w:t>
      </w:r>
      <w:r w:rsidR="0026074E">
        <w:t>ю</w:t>
      </w:r>
      <w:r w:rsidR="00D5019B">
        <w:t xml:space="preserve"> </w:t>
      </w:r>
      <w:r w:rsidRPr="004563C4">
        <w:t xml:space="preserve">и предложил избрать </w:t>
      </w:r>
      <w:r w:rsidR="0026074E">
        <w:t xml:space="preserve">в Счётную </w:t>
      </w:r>
      <w:r w:rsidRPr="004563C4">
        <w:t xml:space="preserve"> комисси</w:t>
      </w:r>
      <w:r w:rsidR="0026074E">
        <w:t xml:space="preserve">ю </w:t>
      </w:r>
      <w:r w:rsidRPr="004563C4">
        <w:t xml:space="preserve"> </w:t>
      </w:r>
      <w:r w:rsidRPr="00135250">
        <w:t xml:space="preserve">Кузину А.С., </w:t>
      </w:r>
      <w:r w:rsidR="00135250" w:rsidRPr="00135250">
        <w:t>Курочкину Л.С.</w:t>
      </w:r>
      <w:r w:rsidRPr="00135250">
        <w:t xml:space="preserve"> и Фокину И.В.</w:t>
      </w:r>
    </w:p>
    <w:p w:rsidR="004563C4" w:rsidRPr="003B2F8B" w:rsidRDefault="004563C4" w:rsidP="004563C4">
      <w:pPr>
        <w:jc w:val="both"/>
        <w:rPr>
          <w:color w:val="FF0000"/>
        </w:rPr>
      </w:pPr>
    </w:p>
    <w:p w:rsidR="004563C4" w:rsidRPr="004F567E" w:rsidRDefault="004563C4" w:rsidP="00A07919">
      <w:pPr>
        <w:jc w:val="center"/>
      </w:pPr>
      <w:r w:rsidRPr="004F567E">
        <w:t>ГОЛОСОВАЛИ:</w:t>
      </w:r>
    </w:p>
    <w:p w:rsidR="00D5019B" w:rsidRPr="00006FF0" w:rsidRDefault="00D5019B" w:rsidP="00D5019B">
      <w:pPr>
        <w:jc w:val="both"/>
      </w:pPr>
      <w:r>
        <w:t>«</w:t>
      </w:r>
      <w:r w:rsidRPr="00006FF0">
        <w:t>За</w:t>
      </w:r>
      <w:r>
        <w:t>»</w:t>
      </w:r>
      <w:r w:rsidRPr="00006FF0">
        <w:t xml:space="preserve"> – 1</w:t>
      </w:r>
      <w:r>
        <w:t>6</w:t>
      </w:r>
      <w:r w:rsidRPr="00006FF0">
        <w:t>1 голос или 100%</w:t>
      </w:r>
      <w:r>
        <w:t xml:space="preserve"> представленных  на Собрании голосов;</w:t>
      </w:r>
    </w:p>
    <w:p w:rsidR="00D5019B" w:rsidRPr="00006FF0" w:rsidRDefault="00D5019B" w:rsidP="00D5019B">
      <w:pPr>
        <w:jc w:val="both"/>
      </w:pPr>
      <w:r>
        <w:t>«</w:t>
      </w:r>
      <w:r w:rsidRPr="00006FF0">
        <w:t>Против</w:t>
      </w:r>
      <w:r>
        <w:t>» -</w:t>
      </w:r>
      <w:r w:rsidRPr="00006FF0">
        <w:t xml:space="preserve"> 0 голосов или 0%</w:t>
      </w:r>
      <w:r w:rsidRPr="0026074E">
        <w:t xml:space="preserve"> </w:t>
      </w:r>
      <w:r>
        <w:t>представленных  на Собрании голосов;</w:t>
      </w:r>
    </w:p>
    <w:p w:rsidR="00D5019B" w:rsidRPr="00006FF0" w:rsidRDefault="00D5019B" w:rsidP="00D5019B">
      <w:pPr>
        <w:jc w:val="both"/>
      </w:pPr>
      <w:r w:rsidRPr="00006FF0" w:rsidDel="0026074E">
        <w:t xml:space="preserve"> </w:t>
      </w:r>
      <w:r>
        <w:t>«</w:t>
      </w:r>
      <w:r w:rsidRPr="00006FF0">
        <w:t>Воздержались</w:t>
      </w:r>
      <w:r>
        <w:t xml:space="preserve">»- </w:t>
      </w:r>
      <w:r w:rsidRPr="00006FF0">
        <w:t xml:space="preserve"> 0 голосов или 0 %</w:t>
      </w:r>
      <w:r w:rsidRPr="0026074E">
        <w:t xml:space="preserve"> </w:t>
      </w:r>
      <w:r>
        <w:t>представленных   на Собрании голосов.</w:t>
      </w:r>
    </w:p>
    <w:p w:rsidR="00D50620" w:rsidRPr="00006FF0" w:rsidRDefault="00D50620" w:rsidP="0026074E">
      <w:pPr>
        <w:jc w:val="both"/>
      </w:pPr>
    </w:p>
    <w:p w:rsidR="00234537" w:rsidRPr="002902A5" w:rsidRDefault="004563C4" w:rsidP="00A07919">
      <w:pPr>
        <w:jc w:val="center"/>
      </w:pPr>
      <w:r w:rsidRPr="002902A5">
        <w:t>РЕШИЛИ:</w:t>
      </w:r>
    </w:p>
    <w:p w:rsidR="00234537" w:rsidRPr="002902A5" w:rsidRDefault="00234537" w:rsidP="00C6791D">
      <w:pPr>
        <w:jc w:val="both"/>
      </w:pPr>
      <w:r w:rsidRPr="002902A5">
        <w:t>И</w:t>
      </w:r>
      <w:r w:rsidR="004563C4" w:rsidRPr="002902A5">
        <w:t xml:space="preserve">збрать </w:t>
      </w:r>
      <w:r w:rsidRPr="002902A5">
        <w:t>С</w:t>
      </w:r>
      <w:r w:rsidR="004563C4" w:rsidRPr="002902A5">
        <w:t>четн</w:t>
      </w:r>
      <w:r w:rsidRPr="002902A5">
        <w:t xml:space="preserve">ую </w:t>
      </w:r>
      <w:r w:rsidR="004563C4" w:rsidRPr="002902A5">
        <w:t xml:space="preserve"> комисси</w:t>
      </w:r>
      <w:r w:rsidRPr="002902A5">
        <w:t>ю в составе:</w:t>
      </w:r>
    </w:p>
    <w:p w:rsidR="00234537" w:rsidRPr="00135250" w:rsidRDefault="00234537" w:rsidP="00C6791D">
      <w:pPr>
        <w:jc w:val="both"/>
      </w:pPr>
      <w:r w:rsidRPr="002902A5">
        <w:t>1.</w:t>
      </w:r>
      <w:r w:rsidR="004563C4" w:rsidRPr="002902A5">
        <w:t xml:space="preserve"> </w:t>
      </w:r>
      <w:r w:rsidR="00D9736B" w:rsidRPr="00135250">
        <w:t>Кузин</w:t>
      </w:r>
      <w:r w:rsidRPr="00135250">
        <w:t>а</w:t>
      </w:r>
      <w:r w:rsidR="00D9736B" w:rsidRPr="00135250">
        <w:t xml:space="preserve"> А.С. </w:t>
      </w:r>
    </w:p>
    <w:p w:rsidR="00234537" w:rsidRPr="00135250" w:rsidRDefault="00234537" w:rsidP="00C6791D">
      <w:pPr>
        <w:jc w:val="both"/>
      </w:pPr>
      <w:r w:rsidRPr="00135250">
        <w:t xml:space="preserve">2. </w:t>
      </w:r>
      <w:r w:rsidR="00135250" w:rsidRPr="00135250">
        <w:t>Курочкина Л.С</w:t>
      </w:r>
      <w:r w:rsidR="00D9736B" w:rsidRPr="00135250">
        <w:t>.</w:t>
      </w:r>
    </w:p>
    <w:p w:rsidR="004563C4" w:rsidRPr="00135250" w:rsidRDefault="00234537" w:rsidP="00C6791D">
      <w:pPr>
        <w:jc w:val="both"/>
      </w:pPr>
      <w:r w:rsidRPr="00135250">
        <w:t xml:space="preserve">3. </w:t>
      </w:r>
      <w:r w:rsidR="00D9736B" w:rsidRPr="00135250">
        <w:t>Фокин</w:t>
      </w:r>
      <w:r w:rsidR="00224605" w:rsidRPr="00135250">
        <w:t>а</w:t>
      </w:r>
      <w:r w:rsidR="00D9736B" w:rsidRPr="00135250">
        <w:t xml:space="preserve"> И.В.</w:t>
      </w:r>
    </w:p>
    <w:p w:rsidR="00D5019B" w:rsidRDefault="00D5019B" w:rsidP="00D5019B">
      <w:pPr>
        <w:jc w:val="both"/>
      </w:pPr>
    </w:p>
    <w:p w:rsidR="009F508D" w:rsidRDefault="00224605" w:rsidP="009F508D">
      <w:pPr>
        <w:ind w:firstLine="708"/>
        <w:jc w:val="both"/>
      </w:pPr>
      <w:r>
        <w:t xml:space="preserve">Председатель Собрания </w:t>
      </w:r>
      <w:r w:rsidR="00D5019B">
        <w:t>А.Н. Ланцов</w:t>
      </w:r>
      <w:r w:rsidR="00F615E9">
        <w:t xml:space="preserve"> </w:t>
      </w:r>
      <w:r w:rsidR="009F508D">
        <w:t>огл</w:t>
      </w:r>
      <w:r w:rsidR="00AE29F3">
        <w:t>асил утвержденную Советом Партн</w:t>
      </w:r>
      <w:r w:rsidR="00273501">
        <w:t>ё</w:t>
      </w:r>
      <w:r w:rsidR="009F508D">
        <w:t>рства следующую повестку дня</w:t>
      </w:r>
      <w:r>
        <w:t xml:space="preserve"> Собрания</w:t>
      </w:r>
      <w:r w:rsidR="00135250">
        <w:t>:</w:t>
      </w:r>
    </w:p>
    <w:p w:rsidR="00E636F9" w:rsidRDefault="00E636F9" w:rsidP="009F508D">
      <w:pPr>
        <w:ind w:firstLine="708"/>
        <w:jc w:val="both"/>
      </w:pPr>
    </w:p>
    <w:p w:rsidR="00224605" w:rsidRDefault="00224605" w:rsidP="00AA583E">
      <w:pPr>
        <w:jc w:val="center"/>
        <w:rPr>
          <w:b/>
        </w:rPr>
      </w:pPr>
      <w:r w:rsidRPr="00A07919">
        <w:rPr>
          <w:b/>
        </w:rPr>
        <w:t>ПОВЕСТКА  ДНЯ</w:t>
      </w:r>
    </w:p>
    <w:p w:rsidR="00224605" w:rsidRPr="00A07919" w:rsidRDefault="00224605" w:rsidP="00A07919">
      <w:pPr>
        <w:ind w:firstLine="708"/>
        <w:jc w:val="center"/>
        <w:rPr>
          <w:b/>
        </w:rPr>
      </w:pPr>
    </w:p>
    <w:p w:rsidR="00AA583E" w:rsidRPr="00772BCF" w:rsidRDefault="00AA583E" w:rsidP="00AA583E">
      <w:pPr>
        <w:numPr>
          <w:ilvl w:val="0"/>
          <w:numId w:val="11"/>
        </w:numPr>
        <w:spacing w:after="150"/>
        <w:jc w:val="both"/>
        <w:rPr>
          <w:bCs/>
        </w:rPr>
      </w:pPr>
      <w:r w:rsidRPr="00772BCF">
        <w:rPr>
          <w:bCs/>
        </w:rPr>
        <w:t>Утверждение отчета постоянно действующего коллегиального органа управления (Совета) Партн</w:t>
      </w:r>
      <w:r w:rsidR="002A23DA">
        <w:rPr>
          <w:bCs/>
        </w:rPr>
        <w:t>ё</w:t>
      </w:r>
      <w:r w:rsidRPr="00772BCF">
        <w:rPr>
          <w:bCs/>
        </w:rPr>
        <w:t>рства о результатах организационной деятельности в 201</w:t>
      </w:r>
      <w:r>
        <w:rPr>
          <w:bCs/>
        </w:rPr>
        <w:t>5</w:t>
      </w:r>
      <w:r w:rsidRPr="00772BCF">
        <w:rPr>
          <w:bCs/>
        </w:rPr>
        <w:t xml:space="preserve"> году </w:t>
      </w:r>
      <w:r>
        <w:rPr>
          <w:bCs/>
        </w:rPr>
        <w:t xml:space="preserve">                   </w:t>
      </w:r>
      <w:r w:rsidRPr="00772BCF">
        <w:rPr>
          <w:bCs/>
        </w:rPr>
        <w:t xml:space="preserve">(докладчик </w:t>
      </w:r>
      <w:r>
        <w:rPr>
          <w:bCs/>
        </w:rPr>
        <w:t>А.Н. Ланцов</w:t>
      </w:r>
      <w:r w:rsidRPr="00772BCF">
        <w:rPr>
          <w:bCs/>
        </w:rPr>
        <w:t>).</w:t>
      </w:r>
    </w:p>
    <w:p w:rsidR="00AA583E" w:rsidRPr="00772BCF" w:rsidRDefault="00AA583E" w:rsidP="00AA583E">
      <w:pPr>
        <w:numPr>
          <w:ilvl w:val="0"/>
          <w:numId w:val="11"/>
        </w:numPr>
        <w:spacing w:after="150"/>
        <w:jc w:val="both"/>
        <w:rPr>
          <w:bCs/>
        </w:rPr>
      </w:pPr>
      <w:r w:rsidRPr="00772BCF">
        <w:rPr>
          <w:bCs/>
        </w:rPr>
        <w:t>Утверждение отчета постоянно действующего единоличного исполнительного органа (Президента) Партн</w:t>
      </w:r>
      <w:r w:rsidR="002A23DA">
        <w:t>ё</w:t>
      </w:r>
      <w:r w:rsidRPr="00772BCF">
        <w:rPr>
          <w:bCs/>
        </w:rPr>
        <w:t>рства о результатах хозяйственной и иной деятельности в 201</w:t>
      </w:r>
      <w:r>
        <w:rPr>
          <w:bCs/>
        </w:rPr>
        <w:t>5</w:t>
      </w:r>
      <w:r w:rsidRPr="00772BCF">
        <w:rPr>
          <w:bCs/>
        </w:rPr>
        <w:t xml:space="preserve"> году (докладчик </w:t>
      </w:r>
      <w:r>
        <w:rPr>
          <w:bCs/>
        </w:rPr>
        <w:t>С.В. Кашевский</w:t>
      </w:r>
      <w:r w:rsidRPr="00772BCF">
        <w:rPr>
          <w:bCs/>
        </w:rPr>
        <w:t>).</w:t>
      </w:r>
    </w:p>
    <w:p w:rsidR="00AA583E" w:rsidRPr="00A804AD" w:rsidRDefault="00AA583E" w:rsidP="00AA583E">
      <w:pPr>
        <w:numPr>
          <w:ilvl w:val="0"/>
          <w:numId w:val="11"/>
        </w:numPr>
        <w:spacing w:after="150"/>
        <w:jc w:val="both"/>
        <w:rPr>
          <w:bCs/>
        </w:rPr>
      </w:pPr>
      <w:r w:rsidRPr="00772BCF">
        <w:rPr>
          <w:bCs/>
        </w:rPr>
        <w:t>Утверждение сметы Партнерства на 201</w:t>
      </w:r>
      <w:r>
        <w:rPr>
          <w:bCs/>
        </w:rPr>
        <w:t xml:space="preserve">6 год </w:t>
      </w:r>
      <w:r w:rsidRPr="00A804AD">
        <w:rPr>
          <w:bCs/>
        </w:rPr>
        <w:t xml:space="preserve">(докладчик </w:t>
      </w:r>
      <w:r>
        <w:rPr>
          <w:bCs/>
        </w:rPr>
        <w:t>Кузина А.С</w:t>
      </w:r>
      <w:r w:rsidRPr="00A804AD">
        <w:rPr>
          <w:bCs/>
        </w:rPr>
        <w:t>).</w:t>
      </w:r>
    </w:p>
    <w:p w:rsidR="00AA583E" w:rsidRDefault="00AA583E" w:rsidP="00AA583E">
      <w:pPr>
        <w:numPr>
          <w:ilvl w:val="0"/>
          <w:numId w:val="11"/>
        </w:numPr>
        <w:jc w:val="both"/>
        <w:rPr>
          <w:bCs/>
        </w:rPr>
      </w:pPr>
      <w:r w:rsidRPr="00772BCF">
        <w:rPr>
          <w:bCs/>
        </w:rPr>
        <w:t>Утверждение новой редакции Устава Партн</w:t>
      </w:r>
      <w:r w:rsidR="002A23DA">
        <w:t>ё</w:t>
      </w:r>
      <w:r w:rsidRPr="00772BCF">
        <w:rPr>
          <w:bCs/>
        </w:rPr>
        <w:t>рства.</w:t>
      </w:r>
      <w:r>
        <w:rPr>
          <w:bCs/>
        </w:rPr>
        <w:t xml:space="preserve"> </w:t>
      </w:r>
    </w:p>
    <w:p w:rsidR="00AA583E" w:rsidRPr="00772BCF" w:rsidRDefault="00AA583E" w:rsidP="00AA583E">
      <w:pPr>
        <w:ind w:left="720"/>
        <w:jc w:val="both"/>
        <w:rPr>
          <w:bCs/>
        </w:rPr>
      </w:pPr>
      <w:r>
        <w:rPr>
          <w:bCs/>
        </w:rPr>
        <w:t>(докладчик Ноготков К.О.).</w:t>
      </w:r>
    </w:p>
    <w:p w:rsidR="00AA583E" w:rsidRDefault="00AA583E" w:rsidP="00AA583E">
      <w:pPr>
        <w:ind w:left="720"/>
        <w:jc w:val="both"/>
        <w:rPr>
          <w:bCs/>
        </w:rPr>
      </w:pPr>
    </w:p>
    <w:p w:rsidR="00AA583E" w:rsidRDefault="00AA583E" w:rsidP="00AA583E">
      <w:pPr>
        <w:numPr>
          <w:ilvl w:val="0"/>
          <w:numId w:val="11"/>
        </w:numPr>
        <w:jc w:val="both"/>
        <w:rPr>
          <w:bCs/>
        </w:rPr>
      </w:pPr>
      <w:r>
        <w:rPr>
          <w:bCs/>
        </w:rPr>
        <w:t>Утверждение новой редакции Положения о Совете Партн</w:t>
      </w:r>
      <w:r w:rsidR="002A23DA">
        <w:t>ё</w:t>
      </w:r>
      <w:r>
        <w:rPr>
          <w:bCs/>
        </w:rPr>
        <w:t>рства.</w:t>
      </w:r>
    </w:p>
    <w:p w:rsidR="00AA583E" w:rsidRPr="00772BCF" w:rsidRDefault="00AA583E" w:rsidP="00AA583E">
      <w:pPr>
        <w:ind w:left="720"/>
        <w:jc w:val="both"/>
        <w:rPr>
          <w:bCs/>
        </w:rPr>
      </w:pPr>
      <w:r>
        <w:rPr>
          <w:bCs/>
        </w:rPr>
        <w:t>(докладчик Ноготков К.О.).</w:t>
      </w:r>
    </w:p>
    <w:p w:rsidR="00A137E3" w:rsidRPr="00772BCF" w:rsidRDefault="00A137E3" w:rsidP="00D5019B">
      <w:pPr>
        <w:jc w:val="both"/>
        <w:rPr>
          <w:bCs/>
        </w:rPr>
      </w:pPr>
    </w:p>
    <w:p w:rsidR="00AE29F3" w:rsidRPr="00D27FB8" w:rsidRDefault="00AE29F3" w:rsidP="00A07919">
      <w:pPr>
        <w:jc w:val="center"/>
        <w:rPr>
          <w:bCs/>
        </w:rPr>
      </w:pPr>
      <w:r w:rsidRPr="00D27FB8">
        <w:t>ГОЛОСОВАЛИ:</w:t>
      </w:r>
    </w:p>
    <w:p w:rsidR="00D5019B" w:rsidRPr="00006FF0" w:rsidRDefault="00D5019B" w:rsidP="00D5019B">
      <w:pPr>
        <w:jc w:val="both"/>
      </w:pPr>
      <w:r>
        <w:t>«</w:t>
      </w:r>
      <w:r w:rsidRPr="00006FF0">
        <w:t>За</w:t>
      </w:r>
      <w:r>
        <w:t>»</w:t>
      </w:r>
      <w:r w:rsidRPr="00006FF0">
        <w:t xml:space="preserve"> – 1</w:t>
      </w:r>
      <w:r>
        <w:t>6</w:t>
      </w:r>
      <w:r w:rsidRPr="00006FF0">
        <w:t>1 голос или 100%</w:t>
      </w:r>
      <w:r>
        <w:t xml:space="preserve"> представленных  на Собрании голосов;</w:t>
      </w:r>
    </w:p>
    <w:p w:rsidR="00D5019B" w:rsidRPr="00006FF0" w:rsidRDefault="00D5019B" w:rsidP="00D5019B">
      <w:pPr>
        <w:jc w:val="both"/>
      </w:pPr>
      <w:r>
        <w:t>«</w:t>
      </w:r>
      <w:r w:rsidRPr="00006FF0">
        <w:t>Против</w:t>
      </w:r>
      <w:r>
        <w:t>» -</w:t>
      </w:r>
      <w:r w:rsidRPr="00006FF0">
        <w:t xml:space="preserve"> 0 голосов или 0%</w:t>
      </w:r>
      <w:r w:rsidRPr="0026074E">
        <w:t xml:space="preserve"> </w:t>
      </w:r>
      <w:r>
        <w:t>представленных  на Собрании голосов;</w:t>
      </w:r>
    </w:p>
    <w:p w:rsidR="00D5019B" w:rsidRPr="00006FF0" w:rsidRDefault="00D5019B" w:rsidP="00D5019B">
      <w:pPr>
        <w:jc w:val="both"/>
      </w:pPr>
      <w:r>
        <w:t>«</w:t>
      </w:r>
      <w:r w:rsidRPr="00006FF0">
        <w:t>Воздержались</w:t>
      </w:r>
      <w:r>
        <w:t xml:space="preserve">»- </w:t>
      </w:r>
      <w:r w:rsidRPr="00006FF0">
        <w:t xml:space="preserve"> 0 голосов или 0 %</w:t>
      </w:r>
      <w:r w:rsidRPr="0026074E">
        <w:t xml:space="preserve"> </w:t>
      </w:r>
      <w:r>
        <w:t>представленных   на Собрании голосов.</w:t>
      </w:r>
    </w:p>
    <w:p w:rsidR="00FA5C65" w:rsidRDefault="00FA5C65" w:rsidP="00AE29F3">
      <w:pPr>
        <w:jc w:val="both"/>
      </w:pPr>
    </w:p>
    <w:p w:rsidR="00FA5C65" w:rsidRPr="00155D53" w:rsidRDefault="000838AC" w:rsidP="00A07919">
      <w:pPr>
        <w:jc w:val="center"/>
      </w:pPr>
      <w:r w:rsidRPr="00155D53">
        <w:t>РЕШИЛИ:</w:t>
      </w:r>
    </w:p>
    <w:p w:rsidR="00B04CBD" w:rsidRPr="00155D53" w:rsidRDefault="00B04CBD" w:rsidP="00A07919">
      <w:pPr>
        <w:jc w:val="center"/>
      </w:pPr>
    </w:p>
    <w:p w:rsidR="0033351A" w:rsidRPr="00155D53" w:rsidRDefault="00FA5C65" w:rsidP="00B04CBD">
      <w:pPr>
        <w:jc w:val="center"/>
      </w:pPr>
      <w:r w:rsidRPr="00155D53">
        <w:t>У</w:t>
      </w:r>
      <w:r w:rsidR="000838AC" w:rsidRPr="00155D53">
        <w:t xml:space="preserve">твердить </w:t>
      </w:r>
      <w:r w:rsidR="0033351A" w:rsidRPr="00155D53">
        <w:t xml:space="preserve">следующую </w:t>
      </w:r>
      <w:r w:rsidR="000838AC" w:rsidRPr="00155D53">
        <w:t xml:space="preserve">повестку дня </w:t>
      </w:r>
      <w:r w:rsidRPr="00155D53">
        <w:t xml:space="preserve"> С</w:t>
      </w:r>
      <w:r w:rsidR="000838AC" w:rsidRPr="00155D53">
        <w:t>обрания</w:t>
      </w:r>
      <w:r w:rsidR="0033351A" w:rsidRPr="00155D53">
        <w:t>:</w:t>
      </w:r>
    </w:p>
    <w:p w:rsidR="00B04CBD" w:rsidRPr="00155D53" w:rsidRDefault="00B04CBD" w:rsidP="000838AC">
      <w:pPr>
        <w:jc w:val="both"/>
      </w:pPr>
    </w:p>
    <w:p w:rsidR="0033351A" w:rsidRPr="00155D53" w:rsidRDefault="0033351A" w:rsidP="00D5019B">
      <w:pPr>
        <w:jc w:val="center"/>
      </w:pPr>
      <w:r w:rsidRPr="00155D53">
        <w:t>ПОВЕСТКА  ДНЯ</w:t>
      </w:r>
    </w:p>
    <w:p w:rsidR="0033351A" w:rsidRPr="00AF63FF" w:rsidRDefault="0033351A" w:rsidP="0033351A">
      <w:pPr>
        <w:ind w:firstLine="708"/>
        <w:jc w:val="center"/>
        <w:rPr>
          <w:b/>
        </w:rPr>
      </w:pPr>
    </w:p>
    <w:p w:rsidR="00AA583E" w:rsidRPr="00772BCF" w:rsidRDefault="00AA583E" w:rsidP="00AA583E">
      <w:pPr>
        <w:numPr>
          <w:ilvl w:val="0"/>
          <w:numId w:val="23"/>
        </w:numPr>
        <w:spacing w:after="150"/>
        <w:jc w:val="both"/>
        <w:rPr>
          <w:bCs/>
        </w:rPr>
      </w:pPr>
      <w:r w:rsidRPr="00772BCF">
        <w:rPr>
          <w:bCs/>
        </w:rPr>
        <w:t>Утверждение отчета постоянно действующего коллегиального органа управления (Совета) Партн</w:t>
      </w:r>
      <w:r w:rsidR="002A23DA">
        <w:rPr>
          <w:bCs/>
        </w:rPr>
        <w:t>ё</w:t>
      </w:r>
      <w:r w:rsidRPr="00772BCF">
        <w:rPr>
          <w:bCs/>
        </w:rPr>
        <w:t>рства о результатах организационной деятельности в 201</w:t>
      </w:r>
      <w:r>
        <w:rPr>
          <w:bCs/>
        </w:rPr>
        <w:t>5</w:t>
      </w:r>
      <w:r w:rsidRPr="00772BCF">
        <w:rPr>
          <w:bCs/>
        </w:rPr>
        <w:t xml:space="preserve"> году </w:t>
      </w:r>
      <w:r>
        <w:rPr>
          <w:bCs/>
        </w:rPr>
        <w:t xml:space="preserve">                   </w:t>
      </w:r>
      <w:r w:rsidRPr="00772BCF">
        <w:rPr>
          <w:bCs/>
        </w:rPr>
        <w:t xml:space="preserve">(докладчик </w:t>
      </w:r>
      <w:r>
        <w:rPr>
          <w:bCs/>
        </w:rPr>
        <w:t>А.Н. Ланцов</w:t>
      </w:r>
      <w:r w:rsidRPr="00772BCF">
        <w:rPr>
          <w:bCs/>
        </w:rPr>
        <w:t>).</w:t>
      </w:r>
    </w:p>
    <w:p w:rsidR="00AA583E" w:rsidRPr="00772BCF" w:rsidRDefault="00AA583E" w:rsidP="00AA583E">
      <w:pPr>
        <w:numPr>
          <w:ilvl w:val="0"/>
          <w:numId w:val="23"/>
        </w:numPr>
        <w:spacing w:after="150"/>
        <w:jc w:val="both"/>
        <w:rPr>
          <w:bCs/>
        </w:rPr>
      </w:pPr>
      <w:r w:rsidRPr="00772BCF">
        <w:rPr>
          <w:bCs/>
        </w:rPr>
        <w:t>Утверждение отчета постоянно действующего единоличного исполнительного органа (Президента) Партн</w:t>
      </w:r>
      <w:r w:rsidR="002A23DA">
        <w:rPr>
          <w:bCs/>
        </w:rPr>
        <w:t>ё</w:t>
      </w:r>
      <w:r w:rsidRPr="00772BCF">
        <w:rPr>
          <w:bCs/>
        </w:rPr>
        <w:t>рства о результатах хозяйственной и иной деятельности в 201</w:t>
      </w:r>
      <w:r>
        <w:rPr>
          <w:bCs/>
        </w:rPr>
        <w:t>5</w:t>
      </w:r>
      <w:r w:rsidRPr="00772BCF">
        <w:rPr>
          <w:bCs/>
        </w:rPr>
        <w:t xml:space="preserve"> году (докладчик </w:t>
      </w:r>
      <w:r>
        <w:rPr>
          <w:bCs/>
        </w:rPr>
        <w:t>С.В. Кашевский</w:t>
      </w:r>
      <w:r w:rsidRPr="00772BCF">
        <w:rPr>
          <w:bCs/>
        </w:rPr>
        <w:t>).</w:t>
      </w:r>
    </w:p>
    <w:p w:rsidR="00AA583E" w:rsidRPr="00A804AD" w:rsidRDefault="00AA583E" w:rsidP="00AA583E">
      <w:pPr>
        <w:numPr>
          <w:ilvl w:val="0"/>
          <w:numId w:val="23"/>
        </w:numPr>
        <w:spacing w:after="150"/>
        <w:jc w:val="both"/>
        <w:rPr>
          <w:bCs/>
        </w:rPr>
      </w:pPr>
      <w:r w:rsidRPr="00772BCF">
        <w:rPr>
          <w:bCs/>
        </w:rPr>
        <w:t>Утверждение сметы Партн</w:t>
      </w:r>
      <w:r w:rsidR="002A23DA">
        <w:rPr>
          <w:bCs/>
        </w:rPr>
        <w:t>ё</w:t>
      </w:r>
      <w:r w:rsidRPr="00772BCF">
        <w:rPr>
          <w:bCs/>
        </w:rPr>
        <w:t>рства на 201</w:t>
      </w:r>
      <w:r>
        <w:rPr>
          <w:bCs/>
        </w:rPr>
        <w:t xml:space="preserve">6 год </w:t>
      </w:r>
      <w:r w:rsidRPr="00A804AD">
        <w:rPr>
          <w:bCs/>
        </w:rPr>
        <w:t xml:space="preserve">(докладчик </w:t>
      </w:r>
      <w:r>
        <w:rPr>
          <w:bCs/>
        </w:rPr>
        <w:t>Кузина А.С</w:t>
      </w:r>
      <w:r w:rsidRPr="00A804AD">
        <w:rPr>
          <w:bCs/>
        </w:rPr>
        <w:t>).</w:t>
      </w:r>
    </w:p>
    <w:p w:rsidR="00AA583E" w:rsidRDefault="00AA583E" w:rsidP="00AA583E">
      <w:pPr>
        <w:numPr>
          <w:ilvl w:val="0"/>
          <w:numId w:val="23"/>
        </w:numPr>
        <w:jc w:val="both"/>
        <w:rPr>
          <w:bCs/>
        </w:rPr>
      </w:pPr>
      <w:r w:rsidRPr="00772BCF">
        <w:rPr>
          <w:bCs/>
        </w:rPr>
        <w:t>Утверждение новой редакции Устава Партн</w:t>
      </w:r>
      <w:r w:rsidR="002A23DA">
        <w:rPr>
          <w:bCs/>
        </w:rPr>
        <w:t>ё</w:t>
      </w:r>
      <w:r w:rsidRPr="00772BCF">
        <w:rPr>
          <w:bCs/>
        </w:rPr>
        <w:t>рства.</w:t>
      </w:r>
      <w:r>
        <w:rPr>
          <w:bCs/>
        </w:rPr>
        <w:t xml:space="preserve"> </w:t>
      </w:r>
    </w:p>
    <w:p w:rsidR="00AA583E" w:rsidRPr="00772BCF" w:rsidRDefault="00AA583E" w:rsidP="00AA583E">
      <w:pPr>
        <w:ind w:left="720"/>
        <w:jc w:val="both"/>
        <w:rPr>
          <w:bCs/>
        </w:rPr>
      </w:pPr>
      <w:r>
        <w:rPr>
          <w:bCs/>
        </w:rPr>
        <w:t>(докладчик Ноготков К.О.).</w:t>
      </w:r>
    </w:p>
    <w:p w:rsidR="00AA583E" w:rsidRDefault="00AA583E" w:rsidP="00AA583E">
      <w:pPr>
        <w:ind w:left="720"/>
        <w:jc w:val="both"/>
        <w:rPr>
          <w:bCs/>
        </w:rPr>
      </w:pPr>
    </w:p>
    <w:p w:rsidR="00AA583E" w:rsidRDefault="00AA583E" w:rsidP="00AA583E">
      <w:pPr>
        <w:numPr>
          <w:ilvl w:val="0"/>
          <w:numId w:val="23"/>
        </w:numPr>
        <w:jc w:val="both"/>
        <w:rPr>
          <w:bCs/>
        </w:rPr>
      </w:pPr>
      <w:r>
        <w:rPr>
          <w:bCs/>
        </w:rPr>
        <w:t>Утверждение новой редакции Положения о Совете Партн</w:t>
      </w:r>
      <w:r w:rsidR="002A23DA">
        <w:rPr>
          <w:bCs/>
        </w:rPr>
        <w:t>ё</w:t>
      </w:r>
      <w:r>
        <w:rPr>
          <w:bCs/>
        </w:rPr>
        <w:t>рства.</w:t>
      </w:r>
    </w:p>
    <w:p w:rsidR="00AA583E" w:rsidRDefault="00AA583E" w:rsidP="00AA583E">
      <w:pPr>
        <w:ind w:left="720"/>
        <w:jc w:val="both"/>
        <w:rPr>
          <w:bCs/>
        </w:rPr>
      </w:pPr>
      <w:r>
        <w:rPr>
          <w:bCs/>
        </w:rPr>
        <w:t>(докладчик Ноготков К.О.).</w:t>
      </w:r>
    </w:p>
    <w:p w:rsidR="00B252F7" w:rsidRDefault="00B252F7" w:rsidP="00AA583E">
      <w:pPr>
        <w:ind w:left="720"/>
        <w:jc w:val="both"/>
        <w:rPr>
          <w:bCs/>
        </w:rPr>
      </w:pPr>
    </w:p>
    <w:p w:rsidR="00B252F7" w:rsidRPr="00B252F7" w:rsidRDefault="00B252F7" w:rsidP="00B252F7">
      <w:pPr>
        <w:ind w:firstLine="709"/>
        <w:jc w:val="both"/>
        <w:rPr>
          <w:b/>
          <w:bCs/>
          <w:i/>
        </w:rPr>
      </w:pPr>
      <w:r w:rsidRPr="00B252F7">
        <w:rPr>
          <w:b/>
          <w:bCs/>
          <w:i/>
        </w:rPr>
        <w:t xml:space="preserve">Голосование по вопросам повестки дня </w:t>
      </w:r>
      <w:r>
        <w:rPr>
          <w:b/>
          <w:bCs/>
          <w:i/>
        </w:rPr>
        <w:t xml:space="preserve">Собрания </w:t>
      </w:r>
      <w:r w:rsidRPr="00B252F7">
        <w:rPr>
          <w:b/>
          <w:bCs/>
          <w:i/>
        </w:rPr>
        <w:t>осуществляется путем поднятия рук.</w:t>
      </w:r>
    </w:p>
    <w:p w:rsidR="000838AC" w:rsidRPr="00C6791D" w:rsidRDefault="000838AC" w:rsidP="000838AC">
      <w:pPr>
        <w:jc w:val="both"/>
        <w:rPr>
          <w:b/>
        </w:rPr>
      </w:pPr>
    </w:p>
    <w:p w:rsidR="00FA5C65" w:rsidRDefault="000838AC" w:rsidP="000838AC">
      <w:pPr>
        <w:jc w:val="both"/>
      </w:pPr>
      <w:r>
        <w:tab/>
      </w:r>
      <w:r w:rsidR="00FA5C65">
        <w:t xml:space="preserve">Председатель Собрания </w:t>
      </w:r>
      <w:r w:rsidR="00B252F7">
        <w:t>А.Н.</w:t>
      </w:r>
      <w:r w:rsidR="00AA583E">
        <w:t xml:space="preserve"> Ланцов</w:t>
      </w:r>
      <w:r w:rsidR="00947757">
        <w:t xml:space="preserve"> </w:t>
      </w:r>
      <w:r w:rsidRPr="000F179F">
        <w:t>предложил утвердить следующий порядок ведения (регламен</w:t>
      </w:r>
      <w:r w:rsidR="00F43910">
        <w:t>т) общего собрания членов Партнё</w:t>
      </w:r>
      <w:r w:rsidRPr="000F179F">
        <w:t xml:space="preserve">рства: </w:t>
      </w:r>
    </w:p>
    <w:p w:rsidR="00FA5C65" w:rsidRDefault="00675F9D" w:rsidP="000838AC">
      <w:pPr>
        <w:jc w:val="both"/>
      </w:pPr>
      <w:r>
        <w:t xml:space="preserve">докладчикам –  </w:t>
      </w:r>
      <w:r w:rsidR="00FA5C65">
        <w:t xml:space="preserve"> не более </w:t>
      </w:r>
      <w:r>
        <w:t xml:space="preserve"> </w:t>
      </w:r>
      <w:r w:rsidR="00B252F7">
        <w:t>15</w:t>
      </w:r>
      <w:r w:rsidR="00FA5C65">
        <w:t>-ти</w:t>
      </w:r>
      <w:r>
        <w:t xml:space="preserve"> минут</w:t>
      </w:r>
      <w:r w:rsidR="00FA5C65">
        <w:t xml:space="preserve">; </w:t>
      </w:r>
      <w:r>
        <w:t xml:space="preserve"> </w:t>
      </w:r>
    </w:p>
    <w:p w:rsidR="00FA5C65" w:rsidRDefault="00675F9D" w:rsidP="000838AC">
      <w:pPr>
        <w:jc w:val="both"/>
      </w:pPr>
      <w:proofErr w:type="gramStart"/>
      <w:r>
        <w:t>выступающим</w:t>
      </w:r>
      <w:proofErr w:type="gramEnd"/>
      <w:r w:rsidR="00FA5C65">
        <w:t xml:space="preserve"> в прениях</w:t>
      </w:r>
      <w:r>
        <w:t xml:space="preserve"> </w:t>
      </w:r>
      <w:r w:rsidR="00FA5C65">
        <w:t>–</w:t>
      </w:r>
      <w:r>
        <w:t xml:space="preserve"> </w:t>
      </w:r>
      <w:r w:rsidR="00FA5C65">
        <w:t xml:space="preserve"> не более</w:t>
      </w:r>
      <w:r>
        <w:t xml:space="preserve"> </w:t>
      </w:r>
      <w:r w:rsidR="00B252F7">
        <w:t>5</w:t>
      </w:r>
      <w:r>
        <w:t xml:space="preserve"> минут</w:t>
      </w:r>
      <w:r w:rsidR="00FA5C65">
        <w:t>;</w:t>
      </w:r>
      <w:r>
        <w:t xml:space="preserve"> </w:t>
      </w:r>
    </w:p>
    <w:p w:rsidR="00166414" w:rsidRDefault="00675F9D" w:rsidP="00AA583E">
      <w:pPr>
        <w:jc w:val="both"/>
      </w:pPr>
      <w:r>
        <w:t xml:space="preserve">справки в конце </w:t>
      </w:r>
      <w:r w:rsidR="00FA5C65">
        <w:t>С</w:t>
      </w:r>
      <w:r>
        <w:t xml:space="preserve">обрания – </w:t>
      </w:r>
      <w:r w:rsidR="00FA5C65">
        <w:t xml:space="preserve"> не более</w:t>
      </w:r>
      <w:r>
        <w:t xml:space="preserve"> </w:t>
      </w:r>
      <w:r w:rsidR="00AA583E">
        <w:t>5</w:t>
      </w:r>
      <w:r>
        <w:t xml:space="preserve"> минут.</w:t>
      </w:r>
    </w:p>
    <w:p w:rsidR="000838AC" w:rsidRDefault="000838AC" w:rsidP="000838AC">
      <w:pPr>
        <w:jc w:val="both"/>
      </w:pPr>
    </w:p>
    <w:p w:rsidR="000838AC" w:rsidRPr="00166414" w:rsidRDefault="000838AC" w:rsidP="00A07919">
      <w:pPr>
        <w:jc w:val="center"/>
      </w:pPr>
      <w:r w:rsidRPr="00166414">
        <w:t>ГОЛОСОВАЛИ:</w:t>
      </w:r>
    </w:p>
    <w:p w:rsidR="00AA583E" w:rsidRPr="00006FF0" w:rsidRDefault="00AA583E" w:rsidP="00AA583E">
      <w:pPr>
        <w:jc w:val="both"/>
      </w:pPr>
      <w:r>
        <w:t>«</w:t>
      </w:r>
      <w:r w:rsidRPr="00006FF0">
        <w:t>За</w:t>
      </w:r>
      <w:r>
        <w:t>»</w:t>
      </w:r>
      <w:r w:rsidRPr="00006FF0">
        <w:t xml:space="preserve"> – 1</w:t>
      </w:r>
      <w:r>
        <w:t>6</w:t>
      </w:r>
      <w:r w:rsidRPr="00006FF0">
        <w:t>1 голос или 100%</w:t>
      </w:r>
      <w:r>
        <w:t xml:space="preserve"> представленных  на Собрании голосов;</w:t>
      </w:r>
    </w:p>
    <w:p w:rsidR="00AA583E" w:rsidRPr="00006FF0" w:rsidRDefault="00AA583E" w:rsidP="00AA583E">
      <w:pPr>
        <w:jc w:val="both"/>
      </w:pPr>
      <w:r>
        <w:t>«</w:t>
      </w:r>
      <w:r w:rsidRPr="00006FF0">
        <w:t>Против</w:t>
      </w:r>
      <w:r>
        <w:t>» -</w:t>
      </w:r>
      <w:r w:rsidRPr="00006FF0">
        <w:t xml:space="preserve"> 0 голосов или 0%</w:t>
      </w:r>
      <w:r w:rsidRPr="0026074E">
        <w:t xml:space="preserve"> </w:t>
      </w:r>
      <w:r>
        <w:t>представленных  на Собрании голосов;</w:t>
      </w:r>
    </w:p>
    <w:p w:rsidR="00AA583E" w:rsidRPr="00006FF0" w:rsidRDefault="00AA583E" w:rsidP="00AA583E">
      <w:pPr>
        <w:jc w:val="both"/>
      </w:pPr>
      <w:r>
        <w:t>«</w:t>
      </w:r>
      <w:r w:rsidRPr="00006FF0">
        <w:t>Воздержались</w:t>
      </w:r>
      <w:r>
        <w:t xml:space="preserve">»- </w:t>
      </w:r>
      <w:r w:rsidRPr="00006FF0">
        <w:t xml:space="preserve"> 0 голосов или 0 %</w:t>
      </w:r>
      <w:r w:rsidRPr="0026074E">
        <w:t xml:space="preserve"> </w:t>
      </w:r>
      <w:r w:rsidR="00B252F7">
        <w:t xml:space="preserve">представленных </w:t>
      </w:r>
      <w:r>
        <w:t xml:space="preserve"> на Собрании голосов.</w:t>
      </w:r>
    </w:p>
    <w:p w:rsidR="00675F9D" w:rsidRDefault="00675F9D" w:rsidP="000838AC">
      <w:pPr>
        <w:jc w:val="both"/>
      </w:pPr>
    </w:p>
    <w:p w:rsidR="00F53836" w:rsidRPr="00155D53" w:rsidRDefault="00C6791D" w:rsidP="00A07919">
      <w:pPr>
        <w:jc w:val="center"/>
      </w:pPr>
      <w:r w:rsidRPr="00155D53">
        <w:t>РЕШИЛИ:</w:t>
      </w:r>
    </w:p>
    <w:p w:rsidR="00F53836" w:rsidRPr="00155D53" w:rsidRDefault="00F53836" w:rsidP="00C6791D">
      <w:pPr>
        <w:jc w:val="both"/>
      </w:pPr>
      <w:r w:rsidRPr="00155D53">
        <w:t>У</w:t>
      </w:r>
      <w:r w:rsidR="00C6791D" w:rsidRPr="00155D53">
        <w:t xml:space="preserve">твердить следующий порядок ведения (регламент) </w:t>
      </w:r>
      <w:r w:rsidRPr="00155D53">
        <w:t xml:space="preserve"> С</w:t>
      </w:r>
      <w:r w:rsidR="00C6791D" w:rsidRPr="00155D53">
        <w:t xml:space="preserve">обрания: </w:t>
      </w:r>
    </w:p>
    <w:p w:rsidR="00AA583E" w:rsidRDefault="00AA583E" w:rsidP="00AA583E">
      <w:pPr>
        <w:jc w:val="both"/>
      </w:pPr>
      <w:r>
        <w:t xml:space="preserve">докладчикам –   не более  20-ти минут;  </w:t>
      </w:r>
    </w:p>
    <w:p w:rsidR="00AA583E" w:rsidRDefault="00AA583E" w:rsidP="00AA583E">
      <w:pPr>
        <w:jc w:val="both"/>
      </w:pPr>
      <w:proofErr w:type="gramStart"/>
      <w:r>
        <w:t>выступающим</w:t>
      </w:r>
      <w:proofErr w:type="gramEnd"/>
      <w:r>
        <w:t xml:space="preserve"> в прениях –  не более 10 минут; </w:t>
      </w:r>
    </w:p>
    <w:p w:rsidR="00AA583E" w:rsidRDefault="00AA583E" w:rsidP="00AA583E">
      <w:pPr>
        <w:jc w:val="both"/>
      </w:pPr>
      <w:r>
        <w:t>справки в конце Собрания –  не более 5 минут.</w:t>
      </w:r>
    </w:p>
    <w:p w:rsidR="000838AC" w:rsidRDefault="000838AC" w:rsidP="000838AC">
      <w:pPr>
        <w:jc w:val="both"/>
      </w:pPr>
    </w:p>
    <w:p w:rsidR="00B9287D" w:rsidRPr="00B9287D" w:rsidRDefault="00947C4A" w:rsidP="00A24082">
      <w:pPr>
        <w:ind w:firstLine="708"/>
        <w:jc w:val="both"/>
      </w:pPr>
      <w:r>
        <w:rPr>
          <w:b/>
        </w:rPr>
        <w:t xml:space="preserve"> </w:t>
      </w:r>
      <w:r w:rsidR="000838AC">
        <w:rPr>
          <w:b/>
        </w:rPr>
        <w:t>По первому вопросу</w:t>
      </w:r>
      <w:r w:rsidR="000838AC">
        <w:t xml:space="preserve"> </w:t>
      </w:r>
      <w:r w:rsidR="00947757">
        <w:t>п</w:t>
      </w:r>
      <w:r w:rsidR="000838AC">
        <w:t>овестки д</w:t>
      </w:r>
      <w:r w:rsidR="00235410">
        <w:t xml:space="preserve">ня </w:t>
      </w:r>
      <w:r w:rsidR="00292089">
        <w:t xml:space="preserve"> С</w:t>
      </w:r>
      <w:r w:rsidR="00235410">
        <w:t xml:space="preserve">обрания </w:t>
      </w:r>
      <w:r w:rsidR="000838AC">
        <w:t xml:space="preserve"> выступил Председатель Совета Партн</w:t>
      </w:r>
      <w:r w:rsidR="006E5626">
        <w:t>ё</w:t>
      </w:r>
      <w:r w:rsidR="000838AC">
        <w:t xml:space="preserve">рства </w:t>
      </w:r>
      <w:r w:rsidR="007035ED">
        <w:t>А.Н. Ланцов</w:t>
      </w:r>
      <w:r w:rsidR="00947757">
        <w:t xml:space="preserve"> </w:t>
      </w:r>
      <w:r w:rsidR="00A24082">
        <w:t xml:space="preserve">с </w:t>
      </w:r>
      <w:r w:rsidR="00947757">
        <w:t>о</w:t>
      </w:r>
      <w:r w:rsidR="00A24082">
        <w:t xml:space="preserve">тчетом </w:t>
      </w:r>
      <w:r w:rsidR="00DF0C3B">
        <w:t xml:space="preserve">о деятельности </w:t>
      </w:r>
      <w:r w:rsidR="00B9287D" w:rsidRPr="00A24082">
        <w:t xml:space="preserve">постоянно действующего коллегиального органа управления </w:t>
      </w:r>
      <w:r w:rsidR="00292089">
        <w:t xml:space="preserve"> </w:t>
      </w:r>
      <w:r w:rsidR="00947757">
        <w:t>(</w:t>
      </w:r>
      <w:r w:rsidR="006E5626">
        <w:t>Совета</w:t>
      </w:r>
      <w:r w:rsidR="00947757">
        <w:t>)</w:t>
      </w:r>
      <w:r w:rsidR="006E5626">
        <w:t xml:space="preserve"> Партнё</w:t>
      </w:r>
      <w:r w:rsidR="00B9287D" w:rsidRPr="00A24082">
        <w:t xml:space="preserve">рства </w:t>
      </w:r>
      <w:r w:rsidR="00DF0C3B">
        <w:t>в</w:t>
      </w:r>
      <w:r w:rsidR="00B9287D" w:rsidRPr="00A24082">
        <w:t xml:space="preserve"> 201</w:t>
      </w:r>
      <w:r w:rsidR="00AA583E">
        <w:t>5</w:t>
      </w:r>
      <w:r w:rsidR="00B9287D" w:rsidRPr="00A24082">
        <w:t xml:space="preserve"> год</w:t>
      </w:r>
      <w:r w:rsidR="00DF0C3B">
        <w:t>у</w:t>
      </w:r>
      <w:r w:rsidR="00A24082">
        <w:t>.</w:t>
      </w:r>
    </w:p>
    <w:p w:rsidR="00A24082" w:rsidRPr="007035ED" w:rsidRDefault="00B9287D" w:rsidP="00A24082">
      <w:pPr>
        <w:jc w:val="both"/>
        <w:rPr>
          <w:rFonts w:eastAsia="Calibri"/>
          <w:lang w:eastAsia="en-US"/>
        </w:rPr>
      </w:pPr>
      <w:r w:rsidRPr="00B9287D">
        <w:t xml:space="preserve"> </w:t>
      </w:r>
      <w:r w:rsidR="00A24082">
        <w:t xml:space="preserve">            </w:t>
      </w:r>
      <w:r w:rsidR="00A24082" w:rsidRPr="007035ED">
        <w:t>Выступающим было отмечено, что з</w:t>
      </w:r>
      <w:r w:rsidR="00235410" w:rsidRPr="007035ED">
        <w:t>а отчетный период Советом Партн</w:t>
      </w:r>
      <w:r w:rsidR="006E5626" w:rsidRPr="007035ED">
        <w:t>ё</w:t>
      </w:r>
      <w:r w:rsidRPr="007035ED">
        <w:t xml:space="preserve">рства проведено </w:t>
      </w:r>
      <w:r w:rsidR="007035ED" w:rsidRPr="007035ED">
        <w:t>9</w:t>
      </w:r>
      <w:r w:rsidRPr="007035ED">
        <w:t xml:space="preserve"> заседаний</w:t>
      </w:r>
      <w:r w:rsidR="006E5626" w:rsidRPr="007035ED">
        <w:t xml:space="preserve"> по вопросам деятельности Партнё</w:t>
      </w:r>
      <w:r w:rsidR="00A24082" w:rsidRPr="007035ED">
        <w:t>рства, максимально освещены результаты деятельности Комитета по отбору кандидатур арбитражных управляющих для представления арбитражным судам, в целях утверждения их в деле о банкротстве (Конкурсного комитета)</w:t>
      </w:r>
      <w:r w:rsidR="00911774" w:rsidRPr="007035ED">
        <w:t>;</w:t>
      </w:r>
      <w:r w:rsidR="00A24082" w:rsidRPr="007035ED">
        <w:t xml:space="preserve"> </w:t>
      </w:r>
      <w:r w:rsidR="00A24082" w:rsidRPr="007035ED">
        <w:rPr>
          <w:rFonts w:eastAsia="Calibri"/>
          <w:lang w:eastAsia="en-US"/>
        </w:rPr>
        <w:t xml:space="preserve">Комитета, осуществляющего </w:t>
      </w:r>
      <w:proofErr w:type="gramStart"/>
      <w:r w:rsidR="00A24082" w:rsidRPr="007035ED">
        <w:rPr>
          <w:rFonts w:eastAsia="Calibri"/>
          <w:lang w:eastAsia="en-US"/>
        </w:rPr>
        <w:t>контроль за</w:t>
      </w:r>
      <w:proofErr w:type="gramEnd"/>
      <w:r w:rsidR="00A24082" w:rsidRPr="007035ED">
        <w:rPr>
          <w:rFonts w:eastAsia="Calibri"/>
          <w:lang w:eastAsia="en-US"/>
        </w:rPr>
        <w:t xml:space="preserve"> соблюдением требований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 (Контрольного комитета) и Комитета по рассмотрению дел о применении мер дисциплинарного воздействия (Дисциплинарного комитета)</w:t>
      </w:r>
      <w:r w:rsidR="00DF0C3B" w:rsidRPr="007035ED">
        <w:rPr>
          <w:rFonts w:eastAsia="Calibri"/>
          <w:lang w:eastAsia="en-US"/>
        </w:rPr>
        <w:t>.</w:t>
      </w:r>
    </w:p>
    <w:p w:rsidR="00EE3CA4" w:rsidRPr="007035ED" w:rsidRDefault="00A24082" w:rsidP="00EE3CA4">
      <w:pPr>
        <w:jc w:val="both"/>
        <w:rPr>
          <w:bCs/>
        </w:rPr>
      </w:pPr>
      <w:r w:rsidRPr="00AA583E">
        <w:rPr>
          <w:color w:val="FF0000"/>
        </w:rPr>
        <w:lastRenderedPageBreak/>
        <w:t xml:space="preserve">             </w:t>
      </w:r>
      <w:r w:rsidR="004C2088" w:rsidRPr="007035ED">
        <w:t>По резул</w:t>
      </w:r>
      <w:r w:rsidR="006E5626" w:rsidRPr="007035ED">
        <w:t>ьтатам обсуждения членами Партнё</w:t>
      </w:r>
      <w:r w:rsidR="004C2088" w:rsidRPr="007035ED">
        <w:t>рства было</w:t>
      </w:r>
      <w:r w:rsidR="00DF0C3B" w:rsidRPr="007035ED">
        <w:t xml:space="preserve"> п</w:t>
      </w:r>
      <w:r w:rsidR="00EE3CA4" w:rsidRPr="007035ED">
        <w:t>редл</w:t>
      </w:r>
      <w:r w:rsidR="00DF0C3B" w:rsidRPr="007035ED">
        <w:t>ож</w:t>
      </w:r>
      <w:r w:rsidR="004C2088" w:rsidRPr="007035ED">
        <w:t>ено</w:t>
      </w:r>
      <w:r w:rsidR="00EE3CA4" w:rsidRPr="007035ED">
        <w:t xml:space="preserve"> утвердить </w:t>
      </w:r>
      <w:r w:rsidR="00EE3CA4" w:rsidRPr="007035ED">
        <w:rPr>
          <w:bCs/>
        </w:rPr>
        <w:t xml:space="preserve">отчет постоянно действующего коллегиального органа управления </w:t>
      </w:r>
      <w:r w:rsidR="00947757" w:rsidRPr="007035ED">
        <w:rPr>
          <w:bCs/>
        </w:rPr>
        <w:t>(</w:t>
      </w:r>
      <w:r w:rsidR="00EE3CA4" w:rsidRPr="007035ED">
        <w:rPr>
          <w:bCs/>
        </w:rPr>
        <w:t>Совета</w:t>
      </w:r>
      <w:r w:rsidR="00947757" w:rsidRPr="007035ED">
        <w:rPr>
          <w:bCs/>
        </w:rPr>
        <w:t>)</w:t>
      </w:r>
      <w:r w:rsidR="00EE3CA4" w:rsidRPr="007035ED">
        <w:rPr>
          <w:bCs/>
        </w:rPr>
        <w:t xml:space="preserve"> Партн</w:t>
      </w:r>
      <w:r w:rsidR="006E5626" w:rsidRPr="007035ED">
        <w:rPr>
          <w:bCs/>
        </w:rPr>
        <w:t>ё</w:t>
      </w:r>
      <w:r w:rsidR="00EE3CA4" w:rsidRPr="007035ED">
        <w:rPr>
          <w:bCs/>
        </w:rPr>
        <w:t>рства</w:t>
      </w:r>
      <w:r w:rsidR="00F436A4" w:rsidRPr="007035ED">
        <w:rPr>
          <w:bCs/>
        </w:rPr>
        <w:t>,</w:t>
      </w:r>
      <w:r w:rsidR="00EE3CA4" w:rsidRPr="007035ED">
        <w:rPr>
          <w:bCs/>
        </w:rPr>
        <w:t xml:space="preserve"> о результатах организационной деятельности в 201</w:t>
      </w:r>
      <w:r w:rsidR="007035ED" w:rsidRPr="007035ED">
        <w:rPr>
          <w:bCs/>
        </w:rPr>
        <w:t>5</w:t>
      </w:r>
      <w:r w:rsidR="00EE3CA4" w:rsidRPr="007035ED">
        <w:rPr>
          <w:bCs/>
        </w:rPr>
        <w:t xml:space="preserve"> году.</w:t>
      </w:r>
    </w:p>
    <w:p w:rsidR="00666BAD" w:rsidRPr="006374E7" w:rsidRDefault="00666BAD" w:rsidP="00EE3CA4">
      <w:pPr>
        <w:jc w:val="both"/>
        <w:rPr>
          <w:bCs/>
        </w:rPr>
      </w:pPr>
    </w:p>
    <w:p w:rsidR="00EE3CA4" w:rsidRPr="00A46E88" w:rsidRDefault="00EE3CA4" w:rsidP="00A07919">
      <w:pPr>
        <w:jc w:val="center"/>
      </w:pPr>
      <w:r w:rsidRPr="00A46E88">
        <w:t>ГОЛОСОВАЛИ:</w:t>
      </w:r>
    </w:p>
    <w:p w:rsidR="00AA583E" w:rsidRPr="00006FF0" w:rsidRDefault="00AA583E" w:rsidP="00AA583E">
      <w:pPr>
        <w:jc w:val="both"/>
      </w:pPr>
      <w:r>
        <w:t>«</w:t>
      </w:r>
      <w:r w:rsidRPr="00006FF0">
        <w:t>За</w:t>
      </w:r>
      <w:r>
        <w:t>»</w:t>
      </w:r>
      <w:r w:rsidRPr="00006FF0">
        <w:t xml:space="preserve"> – 1</w:t>
      </w:r>
      <w:r>
        <w:t>6</w:t>
      </w:r>
      <w:r w:rsidRPr="00006FF0">
        <w:t>1 голос или 100%</w:t>
      </w:r>
      <w:r>
        <w:t xml:space="preserve"> представленных  на Собрании голосов;</w:t>
      </w:r>
    </w:p>
    <w:p w:rsidR="00AA583E" w:rsidRPr="00006FF0" w:rsidRDefault="00AA583E" w:rsidP="00AA583E">
      <w:pPr>
        <w:jc w:val="both"/>
      </w:pPr>
      <w:r>
        <w:t>«</w:t>
      </w:r>
      <w:r w:rsidRPr="00006FF0">
        <w:t>Против</w:t>
      </w:r>
      <w:r>
        <w:t>» -</w:t>
      </w:r>
      <w:r w:rsidRPr="00006FF0">
        <w:t xml:space="preserve"> 0 голосов или 0%</w:t>
      </w:r>
      <w:r w:rsidRPr="0026074E">
        <w:t xml:space="preserve"> </w:t>
      </w:r>
      <w:r>
        <w:t>представленных  на Собрании голосов;</w:t>
      </w:r>
    </w:p>
    <w:p w:rsidR="00AA583E" w:rsidRPr="00006FF0" w:rsidRDefault="00AA583E" w:rsidP="00AA583E">
      <w:pPr>
        <w:jc w:val="both"/>
      </w:pPr>
      <w:r>
        <w:t>«</w:t>
      </w:r>
      <w:r w:rsidRPr="00006FF0">
        <w:t>Воздержались</w:t>
      </w:r>
      <w:r>
        <w:t xml:space="preserve">»- </w:t>
      </w:r>
      <w:r w:rsidRPr="00006FF0">
        <w:t xml:space="preserve"> 0 голосов или 0 %</w:t>
      </w:r>
      <w:r w:rsidRPr="0026074E">
        <w:t xml:space="preserve"> </w:t>
      </w:r>
      <w:r>
        <w:t>представленных   на Собрании голосов.</w:t>
      </w:r>
    </w:p>
    <w:p w:rsidR="00AD36C6" w:rsidRDefault="00AD36C6" w:rsidP="000838AC">
      <w:pPr>
        <w:ind w:firstLine="708"/>
        <w:jc w:val="both"/>
      </w:pPr>
    </w:p>
    <w:p w:rsidR="00911774" w:rsidRPr="00155D53" w:rsidRDefault="00EE3CA4" w:rsidP="00A07919">
      <w:pPr>
        <w:jc w:val="center"/>
      </w:pPr>
      <w:r w:rsidRPr="00155D53">
        <w:t>РЕШИЛИ:</w:t>
      </w:r>
    </w:p>
    <w:p w:rsidR="00EE3CA4" w:rsidRPr="00155D53" w:rsidRDefault="00715D0E" w:rsidP="00C6791D">
      <w:pPr>
        <w:jc w:val="both"/>
        <w:rPr>
          <w:bCs/>
        </w:rPr>
      </w:pPr>
      <w:r w:rsidRPr="00155D53">
        <w:t>У</w:t>
      </w:r>
      <w:r w:rsidR="00EE3CA4" w:rsidRPr="00155D53">
        <w:t xml:space="preserve">твердить </w:t>
      </w:r>
      <w:r w:rsidR="00911774" w:rsidRPr="00155D53">
        <w:rPr>
          <w:bCs/>
        </w:rPr>
        <w:t>О</w:t>
      </w:r>
      <w:r w:rsidR="00EE3CA4" w:rsidRPr="00155D53">
        <w:rPr>
          <w:bCs/>
        </w:rPr>
        <w:t>тчет постоянно действующего коллегиального органа управления</w:t>
      </w:r>
      <w:r w:rsidRPr="00155D53">
        <w:rPr>
          <w:bCs/>
        </w:rPr>
        <w:t xml:space="preserve"> </w:t>
      </w:r>
      <w:r w:rsidR="00947757" w:rsidRPr="00155D53">
        <w:rPr>
          <w:bCs/>
        </w:rPr>
        <w:t>(</w:t>
      </w:r>
      <w:r w:rsidR="00EE3CA4" w:rsidRPr="00155D53">
        <w:rPr>
          <w:bCs/>
        </w:rPr>
        <w:t>Совета</w:t>
      </w:r>
      <w:r w:rsidR="00947757" w:rsidRPr="00155D53">
        <w:rPr>
          <w:bCs/>
        </w:rPr>
        <w:t>)</w:t>
      </w:r>
      <w:r w:rsidR="00EE3CA4" w:rsidRPr="00155D53">
        <w:rPr>
          <w:bCs/>
        </w:rPr>
        <w:t xml:space="preserve"> Партн</w:t>
      </w:r>
      <w:r w:rsidR="006E5626" w:rsidRPr="00155D53">
        <w:rPr>
          <w:bCs/>
        </w:rPr>
        <w:t>ё</w:t>
      </w:r>
      <w:r w:rsidR="00EE3CA4" w:rsidRPr="00155D53">
        <w:rPr>
          <w:bCs/>
        </w:rPr>
        <w:t>рства о результатах организационной деятельности в 201</w:t>
      </w:r>
      <w:r w:rsidR="00AA583E">
        <w:rPr>
          <w:bCs/>
        </w:rPr>
        <w:t>5</w:t>
      </w:r>
      <w:r w:rsidR="00EE3CA4" w:rsidRPr="00155D53">
        <w:rPr>
          <w:bCs/>
        </w:rPr>
        <w:t xml:space="preserve"> году.</w:t>
      </w:r>
    </w:p>
    <w:p w:rsidR="00EE3CA4" w:rsidRPr="00155D53" w:rsidRDefault="00EE3CA4" w:rsidP="000838AC">
      <w:pPr>
        <w:ind w:firstLine="708"/>
        <w:jc w:val="both"/>
        <w:rPr>
          <w:bCs/>
        </w:rPr>
      </w:pPr>
    </w:p>
    <w:p w:rsidR="0058203B" w:rsidRPr="007035ED" w:rsidRDefault="008074C9" w:rsidP="00DF0C3B">
      <w:pPr>
        <w:ind w:firstLine="708"/>
        <w:jc w:val="both"/>
      </w:pPr>
      <w:r>
        <w:rPr>
          <w:b/>
        </w:rPr>
        <w:t>По второму вопросу</w:t>
      </w:r>
      <w:r w:rsidR="00C5169D">
        <w:t xml:space="preserve"> </w:t>
      </w:r>
      <w:r w:rsidR="00947757">
        <w:t>п</w:t>
      </w:r>
      <w:r>
        <w:t xml:space="preserve">овестки </w:t>
      </w:r>
      <w:r w:rsidR="00715D0E">
        <w:t xml:space="preserve"> дня  С</w:t>
      </w:r>
      <w:r>
        <w:t xml:space="preserve">обрания  </w:t>
      </w:r>
      <w:r w:rsidRPr="007035ED">
        <w:t xml:space="preserve">выступил </w:t>
      </w:r>
      <w:r w:rsidR="00675F9D" w:rsidRPr="007035ED">
        <w:t>президент</w:t>
      </w:r>
      <w:r w:rsidR="004D493E" w:rsidRPr="007035ED">
        <w:t xml:space="preserve"> Партнё</w:t>
      </w:r>
      <w:r w:rsidR="00DF0C3B" w:rsidRPr="007035ED">
        <w:t xml:space="preserve">рства </w:t>
      </w:r>
      <w:r w:rsidR="007035ED" w:rsidRPr="007035ED">
        <w:t>С.В. Кашевский</w:t>
      </w:r>
      <w:r w:rsidR="00947757" w:rsidRPr="007035ED">
        <w:t xml:space="preserve"> </w:t>
      </w:r>
      <w:r w:rsidR="00DF0C3B" w:rsidRPr="007035ED">
        <w:t xml:space="preserve">с отчетом о деятельности </w:t>
      </w:r>
      <w:r w:rsidR="0058203B" w:rsidRPr="007035ED">
        <w:t>постоянно действующего единоличного исполнительного органа</w:t>
      </w:r>
      <w:r w:rsidR="00DF0C3B" w:rsidRPr="007035ED">
        <w:t xml:space="preserve"> </w:t>
      </w:r>
      <w:r w:rsidR="0058203B" w:rsidRPr="007035ED">
        <w:t xml:space="preserve"> Партнерства </w:t>
      </w:r>
      <w:r w:rsidR="00DF0C3B" w:rsidRPr="007035ED">
        <w:t>в</w:t>
      </w:r>
      <w:r w:rsidR="0058203B" w:rsidRPr="007035ED">
        <w:t xml:space="preserve"> 201</w:t>
      </w:r>
      <w:r w:rsidR="007035ED" w:rsidRPr="007035ED">
        <w:t>5</w:t>
      </w:r>
      <w:r w:rsidR="0058203B" w:rsidRPr="007035ED">
        <w:t xml:space="preserve"> год</w:t>
      </w:r>
      <w:r w:rsidR="00DF0C3B" w:rsidRPr="007035ED">
        <w:t>у.</w:t>
      </w:r>
    </w:p>
    <w:p w:rsidR="008074C9" w:rsidRPr="007035ED" w:rsidRDefault="00DF0C3B" w:rsidP="00BC7967">
      <w:pPr>
        <w:ind w:firstLine="708"/>
        <w:jc w:val="both"/>
      </w:pPr>
      <w:proofErr w:type="gramStart"/>
      <w:r w:rsidRPr="007035ED">
        <w:t>Выступающим</w:t>
      </w:r>
      <w:proofErr w:type="gramEnd"/>
      <w:r w:rsidRPr="007035ED">
        <w:t xml:space="preserve"> отражены: работа аппарата Партн</w:t>
      </w:r>
      <w:r w:rsidR="004D493E" w:rsidRPr="007035ED">
        <w:t>ё</w:t>
      </w:r>
      <w:r w:rsidRPr="007035ED">
        <w:t>рства, результаты размещения средств компенсационного фонда, материально-техническое оснаще</w:t>
      </w:r>
      <w:r w:rsidR="004D493E" w:rsidRPr="007035ED">
        <w:t>ние деятельности аппарата Партнё</w:t>
      </w:r>
      <w:r w:rsidRPr="007035ED">
        <w:t>рства, результаты плановых и внеплановых проверок деятельности арбитражных управляющих - членов Партн</w:t>
      </w:r>
      <w:r w:rsidR="004D493E" w:rsidRPr="007035ED">
        <w:t>ё</w:t>
      </w:r>
      <w:r w:rsidRPr="007035ED">
        <w:t xml:space="preserve">рства, проведенных стажировок в качестве помощников арбитражных управляющих, </w:t>
      </w:r>
      <w:r w:rsidR="004D493E" w:rsidRPr="007035ED">
        <w:t>приема в члены Партнё</w:t>
      </w:r>
      <w:r w:rsidR="00BC7967" w:rsidRPr="007035ED">
        <w:t>рства и деятельность региональных партнерских групп.</w:t>
      </w:r>
    </w:p>
    <w:p w:rsidR="00B13CF6" w:rsidRPr="007035ED" w:rsidRDefault="00B13CF6" w:rsidP="00B13CF6">
      <w:pPr>
        <w:ind w:firstLine="708"/>
        <w:jc w:val="both"/>
      </w:pPr>
      <w:r w:rsidRPr="007035ED">
        <w:t xml:space="preserve">Председатель </w:t>
      </w:r>
      <w:r w:rsidR="00715D0E" w:rsidRPr="007035ED">
        <w:t xml:space="preserve"> С</w:t>
      </w:r>
      <w:r w:rsidRPr="007035ED">
        <w:t xml:space="preserve">обрания  </w:t>
      </w:r>
      <w:r w:rsidR="007035ED" w:rsidRPr="007035ED">
        <w:t>А.Н. Ланцов</w:t>
      </w:r>
      <w:r w:rsidR="00947757" w:rsidRPr="007035ED">
        <w:t xml:space="preserve"> </w:t>
      </w:r>
      <w:r w:rsidRPr="007035ED">
        <w:t xml:space="preserve">предложил утвердить </w:t>
      </w:r>
      <w:r w:rsidR="00715D0E" w:rsidRPr="007035ED">
        <w:t>О</w:t>
      </w:r>
      <w:r w:rsidRPr="007035ED">
        <w:t>тчет постоянно действующего единоличног</w:t>
      </w:r>
      <w:r w:rsidR="004D493E" w:rsidRPr="007035ED">
        <w:t xml:space="preserve">о исполнительного органа </w:t>
      </w:r>
      <w:r w:rsidR="00947757" w:rsidRPr="007035ED">
        <w:t>(Президента)</w:t>
      </w:r>
      <w:r w:rsidR="004D493E" w:rsidRPr="007035ED">
        <w:t xml:space="preserve"> Партнё</w:t>
      </w:r>
      <w:r w:rsidRPr="007035ED">
        <w:t>рства о результатах хозяйственной и иной деятельности в 201</w:t>
      </w:r>
      <w:r w:rsidR="007035ED" w:rsidRPr="007035ED">
        <w:t>5</w:t>
      </w:r>
      <w:r w:rsidRPr="007035ED">
        <w:t xml:space="preserve"> году.</w:t>
      </w:r>
    </w:p>
    <w:p w:rsidR="00B13CF6" w:rsidRPr="007A4DE9" w:rsidRDefault="00B13CF6" w:rsidP="008074C9">
      <w:pPr>
        <w:jc w:val="both"/>
      </w:pPr>
    </w:p>
    <w:p w:rsidR="00B13CF6" w:rsidRPr="00A46E88" w:rsidRDefault="00B13CF6" w:rsidP="00A07919">
      <w:pPr>
        <w:jc w:val="center"/>
      </w:pPr>
      <w:r w:rsidRPr="00A46E88">
        <w:t>ГОЛОСОВАЛИ:</w:t>
      </w:r>
    </w:p>
    <w:p w:rsidR="00AA583E" w:rsidRPr="00006FF0" w:rsidRDefault="00AA583E" w:rsidP="00AA583E">
      <w:pPr>
        <w:jc w:val="both"/>
      </w:pPr>
      <w:r>
        <w:t>«</w:t>
      </w:r>
      <w:r w:rsidRPr="00006FF0">
        <w:t>За</w:t>
      </w:r>
      <w:r>
        <w:t>»</w:t>
      </w:r>
      <w:r w:rsidRPr="00006FF0">
        <w:t xml:space="preserve"> – 1</w:t>
      </w:r>
      <w:r>
        <w:t>6</w:t>
      </w:r>
      <w:r w:rsidR="000F56E5">
        <w:t>0</w:t>
      </w:r>
      <w:r w:rsidRPr="00006FF0">
        <w:t xml:space="preserve"> голос</w:t>
      </w:r>
      <w:r w:rsidR="000F56E5">
        <w:t>ов</w:t>
      </w:r>
      <w:r w:rsidRPr="00006FF0">
        <w:t xml:space="preserve"> или </w:t>
      </w:r>
      <w:r w:rsidR="00234717">
        <w:t>99,</w:t>
      </w:r>
      <w:r w:rsidR="00E5244C">
        <w:t>4</w:t>
      </w:r>
      <w:bookmarkStart w:id="0" w:name="_GoBack"/>
      <w:bookmarkEnd w:id="0"/>
      <w:r w:rsidR="00234717">
        <w:t xml:space="preserve"> </w:t>
      </w:r>
      <w:r w:rsidRPr="00006FF0">
        <w:t>%</w:t>
      </w:r>
      <w:r>
        <w:t xml:space="preserve"> представленных  на Собрании голосов;</w:t>
      </w:r>
    </w:p>
    <w:p w:rsidR="00AA583E" w:rsidRPr="00006FF0" w:rsidRDefault="00AA583E" w:rsidP="00AA583E">
      <w:pPr>
        <w:jc w:val="both"/>
      </w:pPr>
      <w:r>
        <w:t>«</w:t>
      </w:r>
      <w:r w:rsidRPr="00006FF0">
        <w:t>Против</w:t>
      </w:r>
      <w:r>
        <w:t>» -</w:t>
      </w:r>
      <w:r w:rsidRPr="00006FF0">
        <w:t xml:space="preserve"> 0 голосов или 0%</w:t>
      </w:r>
      <w:r w:rsidRPr="0026074E">
        <w:t xml:space="preserve"> </w:t>
      </w:r>
      <w:r>
        <w:t>представленных  на Собрании голосов;</w:t>
      </w:r>
    </w:p>
    <w:p w:rsidR="00AA583E" w:rsidRPr="00006FF0" w:rsidRDefault="00AA583E" w:rsidP="00AA583E">
      <w:pPr>
        <w:jc w:val="both"/>
      </w:pPr>
      <w:r>
        <w:t>«</w:t>
      </w:r>
      <w:r w:rsidRPr="00006FF0">
        <w:t>Воздержались</w:t>
      </w:r>
      <w:r>
        <w:t>»</w:t>
      </w:r>
      <w:r w:rsidR="00E85562">
        <w:t xml:space="preserve"> </w:t>
      </w:r>
      <w:r>
        <w:t xml:space="preserve">- </w:t>
      </w:r>
      <w:r w:rsidR="000F56E5">
        <w:t>1 голос</w:t>
      </w:r>
      <w:r w:rsidRPr="00006FF0">
        <w:t xml:space="preserve"> или </w:t>
      </w:r>
      <w:r w:rsidR="00234717">
        <w:t>0,</w:t>
      </w:r>
      <w:r w:rsidR="00E5244C">
        <w:t>6</w:t>
      </w:r>
      <w:r w:rsidRPr="00006FF0">
        <w:t xml:space="preserve"> %</w:t>
      </w:r>
      <w:r w:rsidRPr="0026074E">
        <w:t xml:space="preserve"> </w:t>
      </w:r>
      <w:r w:rsidR="000F56E5">
        <w:t xml:space="preserve">представленных </w:t>
      </w:r>
      <w:r>
        <w:t>на Собрании голосов.</w:t>
      </w:r>
    </w:p>
    <w:p w:rsidR="00B13CF6" w:rsidRDefault="00B13CF6" w:rsidP="00B13CF6">
      <w:pPr>
        <w:ind w:firstLine="708"/>
        <w:jc w:val="both"/>
      </w:pPr>
    </w:p>
    <w:p w:rsidR="00715D0E" w:rsidRPr="00155D53" w:rsidRDefault="00B13CF6" w:rsidP="00A07919">
      <w:pPr>
        <w:jc w:val="center"/>
      </w:pPr>
      <w:r w:rsidRPr="00155D53">
        <w:t>РЕШИЛИ:</w:t>
      </w:r>
    </w:p>
    <w:p w:rsidR="00B13CF6" w:rsidRPr="00155D53" w:rsidRDefault="00715D0E" w:rsidP="00B020C4">
      <w:pPr>
        <w:jc w:val="both"/>
      </w:pPr>
      <w:r w:rsidRPr="00155D53">
        <w:t>У</w:t>
      </w:r>
      <w:r w:rsidR="00B13CF6" w:rsidRPr="00155D53">
        <w:t xml:space="preserve">твердить </w:t>
      </w:r>
      <w:r w:rsidRPr="00155D53">
        <w:t>О</w:t>
      </w:r>
      <w:r w:rsidR="00B13CF6" w:rsidRPr="00155D53">
        <w:t xml:space="preserve">тчет постоянно действующего единоличного исполнительного органа  </w:t>
      </w:r>
      <w:r w:rsidR="00947757" w:rsidRPr="00155D53">
        <w:t xml:space="preserve">(Президента) </w:t>
      </w:r>
      <w:r w:rsidR="00B13CF6" w:rsidRPr="00155D53">
        <w:t>Партн</w:t>
      </w:r>
      <w:r w:rsidR="004D493E" w:rsidRPr="00155D53">
        <w:t>ё</w:t>
      </w:r>
      <w:r w:rsidR="00B13CF6" w:rsidRPr="00155D53">
        <w:t>рства о результатах хозяйственной и иной деятельности в 201</w:t>
      </w:r>
      <w:r w:rsidR="00AA583E">
        <w:t>5</w:t>
      </w:r>
      <w:r w:rsidR="00B13CF6" w:rsidRPr="00155D53">
        <w:t xml:space="preserve"> году.</w:t>
      </w:r>
    </w:p>
    <w:p w:rsidR="00CE22BA" w:rsidRDefault="00CE22BA" w:rsidP="00A40EAB">
      <w:pPr>
        <w:jc w:val="both"/>
      </w:pPr>
    </w:p>
    <w:p w:rsidR="00CE22BA" w:rsidRPr="007035ED" w:rsidRDefault="00CE22BA" w:rsidP="00BC7967">
      <w:pPr>
        <w:jc w:val="both"/>
      </w:pPr>
      <w:r>
        <w:rPr>
          <w:b/>
        </w:rPr>
        <w:t xml:space="preserve">            </w:t>
      </w:r>
      <w:r w:rsidRPr="00A70CCB">
        <w:rPr>
          <w:b/>
        </w:rPr>
        <w:t xml:space="preserve">По </w:t>
      </w:r>
      <w:r w:rsidR="00AA583E">
        <w:rPr>
          <w:b/>
        </w:rPr>
        <w:t>третьему</w:t>
      </w:r>
      <w:r>
        <w:t xml:space="preserve"> </w:t>
      </w:r>
      <w:r w:rsidR="00DD647F" w:rsidRPr="00DD647F">
        <w:rPr>
          <w:b/>
        </w:rPr>
        <w:t>вопросу</w:t>
      </w:r>
      <w:r w:rsidR="00DD647F">
        <w:t xml:space="preserve"> </w:t>
      </w:r>
      <w:r w:rsidR="00CD2022">
        <w:t>п</w:t>
      </w:r>
      <w:r>
        <w:t xml:space="preserve">овестки дня </w:t>
      </w:r>
      <w:r w:rsidR="006750B5">
        <w:t xml:space="preserve"> С</w:t>
      </w:r>
      <w:r>
        <w:t xml:space="preserve">обрания </w:t>
      </w:r>
      <w:r w:rsidRPr="00E24208">
        <w:t xml:space="preserve"> </w:t>
      </w:r>
      <w:proofErr w:type="gramStart"/>
      <w:r>
        <w:t>вы</w:t>
      </w:r>
      <w:r w:rsidR="004D493E">
        <w:t>ступила</w:t>
      </w:r>
      <w:proofErr w:type="gramEnd"/>
      <w:r w:rsidR="004D493E">
        <w:t xml:space="preserve"> главный бухгалтер Партнё</w:t>
      </w:r>
      <w:r>
        <w:t>рства А.С. Кузина и сообщила, что в 201</w:t>
      </w:r>
      <w:r w:rsidR="00AA583E">
        <w:t>6</w:t>
      </w:r>
      <w:r>
        <w:t xml:space="preserve"> году </w:t>
      </w:r>
      <w:r w:rsidRPr="0069722C">
        <w:t xml:space="preserve">планируется объем поступлений </w:t>
      </w:r>
      <w:r w:rsidRPr="007035ED">
        <w:t xml:space="preserve">не ниже </w:t>
      </w:r>
      <w:r w:rsidR="007035ED" w:rsidRPr="007035ED">
        <w:t>19,5</w:t>
      </w:r>
      <w:r w:rsidRPr="007035ED">
        <w:t xml:space="preserve"> м</w:t>
      </w:r>
      <w:r w:rsidR="006750B5" w:rsidRPr="007035ED">
        <w:t>и</w:t>
      </w:r>
      <w:r w:rsidRPr="007035ED">
        <w:t>л</w:t>
      </w:r>
      <w:r w:rsidR="009A5A98" w:rsidRPr="007035ED">
        <w:t>л</w:t>
      </w:r>
      <w:r w:rsidR="006750B5" w:rsidRPr="007035ED">
        <w:t>ио</w:t>
      </w:r>
      <w:r w:rsidRPr="007035ED">
        <w:t>н</w:t>
      </w:r>
      <w:r w:rsidR="006750B5" w:rsidRPr="007035ED">
        <w:t>ов</w:t>
      </w:r>
      <w:r w:rsidRPr="007035ED">
        <w:t xml:space="preserve"> рублей, в том числе:</w:t>
      </w:r>
    </w:p>
    <w:p w:rsidR="00CE22BA" w:rsidRPr="00FA5AC3" w:rsidRDefault="00CE22BA" w:rsidP="00CE22BA">
      <w:pPr>
        <w:ind w:firstLine="708"/>
        <w:jc w:val="both"/>
        <w:rPr>
          <w:color w:val="FF0000"/>
        </w:rPr>
      </w:pPr>
    </w:p>
    <w:tbl>
      <w:tblPr>
        <w:tblW w:w="9593" w:type="dxa"/>
        <w:jc w:val="center"/>
        <w:tblInd w:w="-2233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6473"/>
        <w:gridCol w:w="3120"/>
      </w:tblGrid>
      <w:tr w:rsidR="00FA5AC3" w:rsidRPr="00FA5AC3" w:rsidTr="007035ED">
        <w:trPr>
          <w:trHeight w:val="414"/>
          <w:jc w:val="center"/>
        </w:trPr>
        <w:tc>
          <w:tcPr>
            <w:tcW w:w="6473" w:type="dxa"/>
            <w:noWrap/>
            <w:vAlign w:val="center"/>
          </w:tcPr>
          <w:p w:rsidR="00CE22BA" w:rsidRPr="007035ED" w:rsidRDefault="00CE22BA" w:rsidP="00996AFB">
            <w:r w:rsidRPr="007035ED">
              <w:t>Членски</w:t>
            </w:r>
            <w:r w:rsidR="00996AFB" w:rsidRPr="007035ED">
              <w:t>е</w:t>
            </w:r>
            <w:r w:rsidRPr="007035ED">
              <w:t xml:space="preserve"> взнос</w:t>
            </w:r>
            <w:r w:rsidR="00996AFB" w:rsidRPr="007035ED">
              <w:t>ы</w:t>
            </w:r>
          </w:p>
        </w:tc>
        <w:tc>
          <w:tcPr>
            <w:tcW w:w="3120" w:type="dxa"/>
            <w:noWrap/>
            <w:vAlign w:val="center"/>
          </w:tcPr>
          <w:p w:rsidR="00CE22BA" w:rsidRPr="007035ED" w:rsidRDefault="00CE22BA" w:rsidP="003B500B">
            <w:pPr>
              <w:jc w:val="right"/>
            </w:pPr>
            <w:r w:rsidRPr="007035ED">
              <w:t>12 000 000,00</w:t>
            </w:r>
          </w:p>
        </w:tc>
      </w:tr>
      <w:tr w:rsidR="00FA5AC3" w:rsidRPr="00FA5AC3" w:rsidTr="007035ED">
        <w:trPr>
          <w:trHeight w:val="416"/>
          <w:jc w:val="center"/>
        </w:trPr>
        <w:tc>
          <w:tcPr>
            <w:tcW w:w="6473" w:type="dxa"/>
            <w:noWrap/>
            <w:vAlign w:val="center"/>
          </w:tcPr>
          <w:p w:rsidR="00CE22BA" w:rsidRPr="007035ED" w:rsidRDefault="00CE22BA" w:rsidP="003B500B">
            <w:r w:rsidRPr="007035ED">
              <w:t>Целевые взносы за аккредитацию</w:t>
            </w:r>
          </w:p>
        </w:tc>
        <w:tc>
          <w:tcPr>
            <w:tcW w:w="3120" w:type="dxa"/>
            <w:noWrap/>
            <w:vAlign w:val="center"/>
          </w:tcPr>
          <w:p w:rsidR="00CE22BA" w:rsidRPr="007035ED" w:rsidRDefault="00E06C96" w:rsidP="005F3F72">
            <w:pPr>
              <w:jc w:val="right"/>
            </w:pPr>
            <w:r w:rsidRPr="007035ED">
              <w:t xml:space="preserve">3 </w:t>
            </w:r>
            <w:r w:rsidR="005F3F72" w:rsidRPr="007035ED">
              <w:t>50</w:t>
            </w:r>
            <w:r w:rsidRPr="007035ED">
              <w:t>0</w:t>
            </w:r>
            <w:r w:rsidR="00CE22BA" w:rsidRPr="007035ED">
              <w:t> 000,00</w:t>
            </w:r>
          </w:p>
        </w:tc>
      </w:tr>
      <w:tr w:rsidR="00FA5AC3" w:rsidRPr="00FA5AC3" w:rsidTr="007035ED">
        <w:trPr>
          <w:trHeight w:val="421"/>
          <w:jc w:val="center"/>
        </w:trPr>
        <w:tc>
          <w:tcPr>
            <w:tcW w:w="6473" w:type="dxa"/>
            <w:noWrap/>
            <w:vAlign w:val="center"/>
          </w:tcPr>
          <w:p w:rsidR="00CE22BA" w:rsidRPr="00FA5AC3" w:rsidRDefault="00154F9D" w:rsidP="003B500B">
            <w:pPr>
              <w:rPr>
                <w:color w:val="FF0000"/>
              </w:rPr>
            </w:pPr>
            <w:r w:rsidRPr="00154F9D">
              <w:t>Целевые поступления в денежной форме на содержание Партнерства и ведение им уставной деятельности в виде добровольных взносов и пожертвований от других организаций и (или) физических лиц, поступивших на безвозмездной основе, и другие поступления</w:t>
            </w:r>
          </w:p>
        </w:tc>
        <w:tc>
          <w:tcPr>
            <w:tcW w:w="3120" w:type="dxa"/>
            <w:noWrap/>
            <w:vAlign w:val="center"/>
          </w:tcPr>
          <w:p w:rsidR="00CE22BA" w:rsidRPr="00FA5AC3" w:rsidRDefault="00B252F7" w:rsidP="003B500B">
            <w:pPr>
              <w:jc w:val="right"/>
              <w:rPr>
                <w:color w:val="FF0000"/>
              </w:rPr>
            </w:pPr>
            <w:r w:rsidRPr="00B252F7">
              <w:t>1 850</w:t>
            </w:r>
            <w:r w:rsidR="00CE22BA" w:rsidRPr="00B252F7">
              <w:t> 000,00</w:t>
            </w:r>
          </w:p>
        </w:tc>
      </w:tr>
      <w:tr w:rsidR="00FA5AC3" w:rsidRPr="00FA5AC3" w:rsidTr="007035ED">
        <w:trPr>
          <w:trHeight w:val="426"/>
          <w:jc w:val="center"/>
        </w:trPr>
        <w:tc>
          <w:tcPr>
            <w:tcW w:w="6473" w:type="dxa"/>
            <w:noWrap/>
            <w:vAlign w:val="center"/>
          </w:tcPr>
          <w:p w:rsidR="00CE22BA" w:rsidRPr="007035ED" w:rsidRDefault="00CE22BA" w:rsidP="003B500B">
            <w:r w:rsidRPr="007035ED">
              <w:t>Вступительные взносы</w:t>
            </w:r>
          </w:p>
        </w:tc>
        <w:tc>
          <w:tcPr>
            <w:tcW w:w="3120" w:type="dxa"/>
            <w:noWrap/>
            <w:vAlign w:val="center"/>
          </w:tcPr>
          <w:p w:rsidR="00CE22BA" w:rsidRPr="007035ED" w:rsidRDefault="007035ED" w:rsidP="003B500B">
            <w:pPr>
              <w:jc w:val="right"/>
            </w:pPr>
            <w:r w:rsidRPr="007035ED">
              <w:t>45</w:t>
            </w:r>
            <w:r w:rsidR="005F3F72" w:rsidRPr="007035ED">
              <w:t>0</w:t>
            </w:r>
            <w:r w:rsidR="00CE22BA" w:rsidRPr="007035ED">
              <w:t> 000,00</w:t>
            </w:r>
          </w:p>
        </w:tc>
      </w:tr>
      <w:tr w:rsidR="00FA5AC3" w:rsidRPr="00FA5AC3" w:rsidTr="007035ED">
        <w:trPr>
          <w:trHeight w:val="426"/>
          <w:jc w:val="center"/>
        </w:trPr>
        <w:tc>
          <w:tcPr>
            <w:tcW w:w="6473" w:type="dxa"/>
            <w:noWrap/>
            <w:vAlign w:val="center"/>
          </w:tcPr>
          <w:p w:rsidR="00E06C96" w:rsidRPr="007035ED" w:rsidRDefault="00E06C96" w:rsidP="003B500B">
            <w:r w:rsidRPr="007035ED">
              <w:t>Доходы от оказания образовательных услуг</w:t>
            </w:r>
          </w:p>
        </w:tc>
        <w:tc>
          <w:tcPr>
            <w:tcW w:w="3120" w:type="dxa"/>
            <w:noWrap/>
            <w:vAlign w:val="center"/>
          </w:tcPr>
          <w:p w:rsidR="00E06C96" w:rsidRPr="007035ED" w:rsidRDefault="005F3F72" w:rsidP="007035ED">
            <w:pPr>
              <w:jc w:val="right"/>
            </w:pPr>
            <w:r w:rsidRPr="007035ED">
              <w:t xml:space="preserve">1 </w:t>
            </w:r>
            <w:r w:rsidR="007035ED">
              <w:t>7</w:t>
            </w:r>
            <w:r w:rsidR="00E06C96" w:rsidRPr="007035ED">
              <w:t>00 000,00</w:t>
            </w:r>
          </w:p>
        </w:tc>
      </w:tr>
    </w:tbl>
    <w:p w:rsidR="00A526CC" w:rsidRDefault="00A526CC" w:rsidP="00AA583E">
      <w:pPr>
        <w:jc w:val="both"/>
      </w:pPr>
    </w:p>
    <w:p w:rsidR="00CE22BA" w:rsidRDefault="00BF67A0" w:rsidP="00CE22BA">
      <w:pPr>
        <w:jc w:val="both"/>
      </w:pPr>
      <w:r>
        <w:t xml:space="preserve">           </w:t>
      </w:r>
      <w:r w:rsidR="004C2088">
        <w:t xml:space="preserve">Выступил </w:t>
      </w:r>
      <w:r w:rsidR="00B252F7">
        <w:t>председатель Собрания</w:t>
      </w:r>
      <w:r w:rsidR="00AA583E">
        <w:t xml:space="preserve"> </w:t>
      </w:r>
      <w:r w:rsidR="00B252F7">
        <w:t>А.Н. Ланцов</w:t>
      </w:r>
      <w:r w:rsidR="004C2088">
        <w:t xml:space="preserve"> и сообщил, что денежные средства планируется расходовать согласно представленной смете на обеспечение уставной </w:t>
      </w:r>
      <w:r w:rsidR="004C2088">
        <w:lastRenderedPageBreak/>
        <w:t>деятельности Партнёрства в 201</w:t>
      </w:r>
      <w:r w:rsidR="00AA583E">
        <w:t>6</w:t>
      </w:r>
      <w:r w:rsidR="004C2088">
        <w:t xml:space="preserve"> году и предложил </w:t>
      </w:r>
      <w:r w:rsidR="004C2088" w:rsidRPr="00CC46CE">
        <w:t>утвердить</w:t>
      </w:r>
      <w:r w:rsidR="004D493E">
        <w:t xml:space="preserve"> смету Партнё</w:t>
      </w:r>
      <w:r w:rsidR="004C2088">
        <w:t>рства на 201</w:t>
      </w:r>
      <w:r w:rsidR="00AA583E">
        <w:t>6</w:t>
      </w:r>
      <w:r w:rsidR="004C2088">
        <w:t xml:space="preserve"> год.</w:t>
      </w:r>
    </w:p>
    <w:p w:rsidR="004C2088" w:rsidRDefault="004C2088" w:rsidP="00CE22BA">
      <w:pPr>
        <w:jc w:val="both"/>
      </w:pPr>
    </w:p>
    <w:p w:rsidR="00CE22BA" w:rsidRPr="006374E7" w:rsidRDefault="00CE22BA" w:rsidP="00A07919">
      <w:pPr>
        <w:jc w:val="center"/>
      </w:pPr>
      <w:r w:rsidRPr="006374E7">
        <w:t>ГОЛОСОВАЛИ:</w:t>
      </w:r>
    </w:p>
    <w:p w:rsidR="00AA583E" w:rsidRPr="00006FF0" w:rsidRDefault="00AA583E" w:rsidP="00AA583E">
      <w:pPr>
        <w:jc w:val="both"/>
      </w:pPr>
      <w:r>
        <w:t>«</w:t>
      </w:r>
      <w:r w:rsidRPr="00006FF0">
        <w:t>За</w:t>
      </w:r>
      <w:r>
        <w:t>»</w:t>
      </w:r>
      <w:r w:rsidRPr="00006FF0">
        <w:t xml:space="preserve"> – 1</w:t>
      </w:r>
      <w:r>
        <w:t>6</w:t>
      </w:r>
      <w:r w:rsidRPr="00006FF0">
        <w:t>1 голос или 100%</w:t>
      </w:r>
      <w:r>
        <w:t xml:space="preserve"> представленных  на Собрании голосов;</w:t>
      </w:r>
    </w:p>
    <w:p w:rsidR="00AA583E" w:rsidRPr="00006FF0" w:rsidRDefault="00AA583E" w:rsidP="00AA583E">
      <w:pPr>
        <w:jc w:val="both"/>
      </w:pPr>
      <w:r>
        <w:t>«</w:t>
      </w:r>
      <w:r w:rsidRPr="00006FF0">
        <w:t>Против</w:t>
      </w:r>
      <w:r>
        <w:t>» -</w:t>
      </w:r>
      <w:r w:rsidRPr="00006FF0">
        <w:t xml:space="preserve"> 0 голосов или 0%</w:t>
      </w:r>
      <w:r w:rsidRPr="0026074E">
        <w:t xml:space="preserve"> </w:t>
      </w:r>
      <w:r>
        <w:t>представленных  на Собрании голосов;</w:t>
      </w:r>
    </w:p>
    <w:p w:rsidR="00AA583E" w:rsidRPr="00006FF0" w:rsidRDefault="00AA583E" w:rsidP="00AA583E">
      <w:pPr>
        <w:jc w:val="both"/>
      </w:pPr>
      <w:r>
        <w:t>«</w:t>
      </w:r>
      <w:r w:rsidRPr="00006FF0">
        <w:t>Воздержались</w:t>
      </w:r>
      <w:r>
        <w:t xml:space="preserve">»- </w:t>
      </w:r>
      <w:r w:rsidRPr="00006FF0">
        <w:t xml:space="preserve"> 0 голосов или 0 %</w:t>
      </w:r>
      <w:r w:rsidRPr="0026074E">
        <w:t xml:space="preserve"> </w:t>
      </w:r>
      <w:r>
        <w:t>представленных   на Собрании голосов.</w:t>
      </w:r>
    </w:p>
    <w:p w:rsidR="00CC46CE" w:rsidRDefault="00CC46CE" w:rsidP="00CE22BA">
      <w:pPr>
        <w:jc w:val="both"/>
      </w:pPr>
    </w:p>
    <w:p w:rsidR="00306723" w:rsidRPr="00155D53" w:rsidRDefault="00CC46CE" w:rsidP="00A07919">
      <w:pPr>
        <w:jc w:val="center"/>
      </w:pPr>
      <w:r w:rsidRPr="00155D53">
        <w:t>РЕШИЛИ:</w:t>
      </w:r>
    </w:p>
    <w:p w:rsidR="00CC46CE" w:rsidRPr="00155D53" w:rsidRDefault="00306723" w:rsidP="00CE22BA">
      <w:pPr>
        <w:jc w:val="both"/>
      </w:pPr>
      <w:r w:rsidRPr="00155D53">
        <w:t>У</w:t>
      </w:r>
      <w:r w:rsidR="00CC46CE" w:rsidRPr="00155D53">
        <w:t>твердить смету Партн</w:t>
      </w:r>
      <w:r w:rsidR="004D493E" w:rsidRPr="00155D53">
        <w:t>ё</w:t>
      </w:r>
      <w:r w:rsidR="00CC46CE" w:rsidRPr="00155D53">
        <w:t>рства на 201</w:t>
      </w:r>
      <w:r w:rsidR="00AA583E">
        <w:t>6</w:t>
      </w:r>
      <w:r w:rsidR="00CC46CE" w:rsidRPr="00155D53">
        <w:t xml:space="preserve"> год.</w:t>
      </w:r>
    </w:p>
    <w:p w:rsidR="00D067E5" w:rsidRDefault="00D067E5" w:rsidP="00AA583E">
      <w:pPr>
        <w:jc w:val="both"/>
        <w:rPr>
          <w:b/>
        </w:rPr>
      </w:pPr>
    </w:p>
    <w:p w:rsidR="00D067E5" w:rsidRDefault="00D067E5" w:rsidP="00D067E5">
      <w:pPr>
        <w:pStyle w:val="Con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906977">
        <w:rPr>
          <w:rFonts w:ascii="Times New Roman" w:hAnsi="Times New Roman" w:cs="Times New Roman"/>
          <w:sz w:val="24"/>
          <w:szCs w:val="24"/>
        </w:rPr>
        <w:t xml:space="preserve">По </w:t>
      </w:r>
      <w:r w:rsidR="00AA583E">
        <w:rPr>
          <w:rFonts w:ascii="Times New Roman" w:hAnsi="Times New Roman" w:cs="Times New Roman"/>
          <w:sz w:val="24"/>
          <w:szCs w:val="24"/>
        </w:rPr>
        <w:t>четвертому</w:t>
      </w:r>
      <w:r w:rsidRPr="00906977">
        <w:rPr>
          <w:rFonts w:ascii="Times New Roman" w:hAnsi="Times New Roman" w:cs="Times New Roman"/>
          <w:sz w:val="24"/>
          <w:szCs w:val="24"/>
        </w:rPr>
        <w:t xml:space="preserve"> вопросу</w:t>
      </w:r>
      <w:r w:rsidRPr="007F60D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75411">
        <w:rPr>
          <w:rFonts w:ascii="Times New Roman" w:hAnsi="Times New Roman" w:cs="Times New Roman"/>
          <w:b w:val="0"/>
          <w:sz w:val="24"/>
          <w:szCs w:val="24"/>
        </w:rPr>
        <w:t>п</w:t>
      </w:r>
      <w:r w:rsidRPr="007F60D8">
        <w:rPr>
          <w:rFonts w:ascii="Times New Roman" w:hAnsi="Times New Roman" w:cs="Times New Roman"/>
          <w:b w:val="0"/>
          <w:sz w:val="24"/>
          <w:szCs w:val="24"/>
        </w:rPr>
        <w:t xml:space="preserve">овестки дня </w:t>
      </w:r>
      <w:r w:rsidR="009E4AFD">
        <w:rPr>
          <w:rFonts w:ascii="Times New Roman" w:hAnsi="Times New Roman" w:cs="Times New Roman"/>
          <w:b w:val="0"/>
          <w:sz w:val="24"/>
          <w:szCs w:val="24"/>
        </w:rPr>
        <w:t xml:space="preserve"> С</w:t>
      </w:r>
      <w:r w:rsidRPr="007F60D8">
        <w:rPr>
          <w:rFonts w:ascii="Times New Roman" w:hAnsi="Times New Roman" w:cs="Times New Roman"/>
          <w:b w:val="0"/>
          <w:sz w:val="24"/>
          <w:szCs w:val="24"/>
        </w:rPr>
        <w:t xml:space="preserve">обрания  </w:t>
      </w:r>
      <w:r w:rsidR="009E4AFD">
        <w:rPr>
          <w:rFonts w:ascii="Times New Roman" w:hAnsi="Times New Roman" w:cs="Times New Roman"/>
          <w:b w:val="0"/>
          <w:sz w:val="24"/>
          <w:szCs w:val="24"/>
        </w:rPr>
        <w:t xml:space="preserve">выступил </w:t>
      </w:r>
      <w:r w:rsidR="00D95E4B" w:rsidRPr="00D95E4B">
        <w:rPr>
          <w:rFonts w:ascii="Times New Roman" w:hAnsi="Times New Roman" w:cs="Times New Roman"/>
          <w:b w:val="0"/>
          <w:sz w:val="24"/>
          <w:szCs w:val="24"/>
        </w:rPr>
        <w:t>с докладом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E4AFD">
        <w:rPr>
          <w:rFonts w:ascii="Times New Roman" w:hAnsi="Times New Roman" w:cs="Times New Roman"/>
          <w:b w:val="0"/>
          <w:sz w:val="24"/>
          <w:szCs w:val="24"/>
        </w:rPr>
        <w:t xml:space="preserve"> член Партнёрства </w:t>
      </w:r>
      <w:r w:rsidR="00AA583E">
        <w:rPr>
          <w:rFonts w:ascii="Times New Roman" w:hAnsi="Times New Roman" w:cs="Times New Roman"/>
          <w:b w:val="0"/>
          <w:sz w:val="24"/>
          <w:szCs w:val="24"/>
        </w:rPr>
        <w:t>Ноготков К.О.</w:t>
      </w:r>
      <w:r w:rsidR="0087541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D2CEE">
        <w:rPr>
          <w:rFonts w:ascii="Times New Roman" w:hAnsi="Times New Roman" w:cs="Times New Roman"/>
          <w:b w:val="0"/>
          <w:sz w:val="24"/>
          <w:szCs w:val="24"/>
        </w:rPr>
        <w:t xml:space="preserve">и </w:t>
      </w:r>
      <w:r w:rsidR="0039428D">
        <w:rPr>
          <w:rFonts w:ascii="Times New Roman" w:hAnsi="Times New Roman" w:cs="Times New Roman"/>
          <w:b w:val="0"/>
          <w:sz w:val="24"/>
          <w:szCs w:val="24"/>
        </w:rPr>
        <w:t>сообщил,</w:t>
      </w:r>
      <w:r w:rsidR="0091341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9428D">
        <w:rPr>
          <w:rFonts w:ascii="Times New Roman" w:hAnsi="Times New Roman" w:cs="Times New Roman"/>
          <w:b w:val="0"/>
          <w:sz w:val="24"/>
          <w:szCs w:val="24"/>
        </w:rPr>
        <w:t>ч</w:t>
      </w:r>
      <w:r w:rsidR="00913414">
        <w:rPr>
          <w:rFonts w:ascii="Times New Roman" w:hAnsi="Times New Roman" w:cs="Times New Roman"/>
          <w:b w:val="0"/>
          <w:sz w:val="24"/>
          <w:szCs w:val="24"/>
        </w:rPr>
        <w:t>то в связи принятыми изменениями в Гражданский Кодекс Российской Федерации</w:t>
      </w:r>
      <w:r w:rsidR="00AA583E">
        <w:rPr>
          <w:rFonts w:ascii="Times New Roman" w:hAnsi="Times New Roman" w:cs="Times New Roman"/>
          <w:b w:val="0"/>
          <w:sz w:val="24"/>
          <w:szCs w:val="24"/>
        </w:rPr>
        <w:t xml:space="preserve"> и в Федеральный закон от </w:t>
      </w:r>
      <w:r w:rsidR="00154F9D">
        <w:rPr>
          <w:rFonts w:ascii="Times New Roman" w:hAnsi="Times New Roman" w:cs="Times New Roman"/>
          <w:b w:val="0"/>
          <w:sz w:val="24"/>
          <w:szCs w:val="24"/>
        </w:rPr>
        <w:t>26.10.2002</w:t>
      </w:r>
      <w:r w:rsidR="00AA583E">
        <w:rPr>
          <w:rFonts w:ascii="Times New Roman" w:hAnsi="Times New Roman" w:cs="Times New Roman"/>
          <w:b w:val="0"/>
          <w:sz w:val="24"/>
          <w:szCs w:val="24"/>
        </w:rPr>
        <w:t xml:space="preserve"> № 127-ФЗ «О несостоятельности (банкротстве)»</w:t>
      </w:r>
      <w:r w:rsidR="00913414">
        <w:rPr>
          <w:rFonts w:ascii="Times New Roman" w:hAnsi="Times New Roman" w:cs="Times New Roman"/>
          <w:b w:val="0"/>
          <w:sz w:val="24"/>
          <w:szCs w:val="24"/>
        </w:rPr>
        <w:t xml:space="preserve"> возникла необходимость привести учредительные документы Партнёрства – Устав</w:t>
      </w:r>
      <w:r w:rsidR="00875411">
        <w:rPr>
          <w:rFonts w:ascii="Times New Roman" w:hAnsi="Times New Roman" w:cs="Times New Roman"/>
          <w:b w:val="0"/>
          <w:sz w:val="24"/>
          <w:szCs w:val="24"/>
        </w:rPr>
        <w:t xml:space="preserve"> -</w:t>
      </w:r>
      <w:r w:rsidR="00913414">
        <w:rPr>
          <w:rFonts w:ascii="Times New Roman" w:hAnsi="Times New Roman" w:cs="Times New Roman"/>
          <w:b w:val="0"/>
          <w:sz w:val="24"/>
          <w:szCs w:val="24"/>
        </w:rPr>
        <w:t xml:space="preserve"> в соответствие с законодательством Российской Федерации и </w:t>
      </w:r>
      <w:r w:rsidR="006D2CEE">
        <w:rPr>
          <w:rFonts w:ascii="Times New Roman" w:hAnsi="Times New Roman" w:cs="Times New Roman"/>
          <w:b w:val="0"/>
          <w:sz w:val="24"/>
          <w:szCs w:val="24"/>
        </w:rPr>
        <w:t>предложил к утв</w:t>
      </w:r>
      <w:r w:rsidR="009F75D5">
        <w:rPr>
          <w:rFonts w:ascii="Times New Roman" w:hAnsi="Times New Roman" w:cs="Times New Roman"/>
          <w:b w:val="0"/>
          <w:sz w:val="24"/>
          <w:szCs w:val="24"/>
        </w:rPr>
        <w:t>ерждению новую редакцию Устава Партн</w:t>
      </w:r>
      <w:r w:rsidR="00875411">
        <w:rPr>
          <w:rFonts w:ascii="Times New Roman" w:hAnsi="Times New Roman" w:cs="Times New Roman"/>
          <w:b w:val="0"/>
          <w:sz w:val="24"/>
          <w:szCs w:val="24"/>
        </w:rPr>
        <w:t>ё</w:t>
      </w:r>
      <w:r w:rsidR="009F75D5">
        <w:rPr>
          <w:rFonts w:ascii="Times New Roman" w:hAnsi="Times New Roman" w:cs="Times New Roman"/>
          <w:b w:val="0"/>
          <w:sz w:val="24"/>
          <w:szCs w:val="24"/>
        </w:rPr>
        <w:t>рства</w:t>
      </w:r>
      <w:r w:rsidR="00322F3D">
        <w:rPr>
          <w:rFonts w:ascii="Times New Roman" w:hAnsi="Times New Roman" w:cs="Times New Roman"/>
          <w:b w:val="0"/>
          <w:sz w:val="24"/>
          <w:szCs w:val="24"/>
        </w:rPr>
        <w:t>,</w:t>
      </w:r>
      <w:r w:rsidR="00D670D5">
        <w:rPr>
          <w:rFonts w:ascii="Times New Roman" w:hAnsi="Times New Roman" w:cs="Times New Roman"/>
          <w:b w:val="0"/>
          <w:sz w:val="24"/>
          <w:szCs w:val="24"/>
        </w:rPr>
        <w:t xml:space="preserve"> разработанную Рабочей группой</w:t>
      </w:r>
      <w:proofErr w:type="gramEnd"/>
      <w:r w:rsidR="00D670D5">
        <w:rPr>
          <w:rFonts w:ascii="Times New Roman" w:hAnsi="Times New Roman" w:cs="Times New Roman"/>
          <w:b w:val="0"/>
          <w:sz w:val="24"/>
          <w:szCs w:val="24"/>
        </w:rPr>
        <w:t xml:space="preserve"> П</w:t>
      </w:r>
      <w:r w:rsidR="00322F3D">
        <w:rPr>
          <w:rFonts w:ascii="Times New Roman" w:hAnsi="Times New Roman" w:cs="Times New Roman"/>
          <w:b w:val="0"/>
          <w:sz w:val="24"/>
          <w:szCs w:val="24"/>
        </w:rPr>
        <w:t>артнёрства</w:t>
      </w:r>
      <w:r w:rsidR="009F75D5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D707B1" w:rsidRDefault="00D707B1" w:rsidP="00D067E5">
      <w:pPr>
        <w:pStyle w:val="Con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5169D" w:rsidRPr="00155D53" w:rsidRDefault="00154F9D" w:rsidP="00C5169D">
      <w:pPr>
        <w:jc w:val="both"/>
      </w:pPr>
      <w:r>
        <w:t xml:space="preserve">            </w:t>
      </w:r>
      <w:r w:rsidR="00D670D5" w:rsidRPr="00155D53">
        <w:t xml:space="preserve">Председатель Собрания </w:t>
      </w:r>
      <w:r w:rsidR="00AA583E">
        <w:t>А.Н. Ланцов</w:t>
      </w:r>
      <w:r w:rsidR="00D670D5" w:rsidRPr="00155D53">
        <w:t xml:space="preserve">  п</w:t>
      </w:r>
      <w:r w:rsidR="0039428D" w:rsidRPr="00155D53">
        <w:t xml:space="preserve">оставил на голосование вопрос об утверждении </w:t>
      </w:r>
      <w:r w:rsidR="00D670D5" w:rsidRPr="00155D53">
        <w:t xml:space="preserve"> нов</w:t>
      </w:r>
      <w:r w:rsidR="0039428D" w:rsidRPr="00155D53">
        <w:t>ой</w:t>
      </w:r>
      <w:r w:rsidR="00D670D5" w:rsidRPr="00155D53">
        <w:t xml:space="preserve"> редакци</w:t>
      </w:r>
      <w:r w:rsidR="0039428D" w:rsidRPr="00155D53">
        <w:t>и</w:t>
      </w:r>
      <w:r w:rsidR="00D670D5" w:rsidRPr="00155D53">
        <w:t xml:space="preserve"> Устава</w:t>
      </w:r>
      <w:r w:rsidR="001C4731" w:rsidRPr="00155D53">
        <w:t xml:space="preserve"> Партнёрства.</w:t>
      </w:r>
    </w:p>
    <w:p w:rsidR="00C5169D" w:rsidRDefault="00C5169D" w:rsidP="00A07919">
      <w:pPr>
        <w:jc w:val="center"/>
        <w:rPr>
          <w:b/>
        </w:rPr>
      </w:pPr>
    </w:p>
    <w:p w:rsidR="009F75D5" w:rsidRPr="00997170" w:rsidRDefault="009F75D5" w:rsidP="00A07919">
      <w:pPr>
        <w:jc w:val="center"/>
      </w:pPr>
      <w:r w:rsidRPr="00997170">
        <w:t>ГОЛОСОВАЛИ:</w:t>
      </w:r>
    </w:p>
    <w:p w:rsidR="00AA583E" w:rsidRPr="00006FF0" w:rsidRDefault="00AA583E" w:rsidP="00AA583E">
      <w:pPr>
        <w:jc w:val="both"/>
      </w:pPr>
      <w:r>
        <w:t>«</w:t>
      </w:r>
      <w:r w:rsidRPr="00006FF0">
        <w:t>За</w:t>
      </w:r>
      <w:r>
        <w:t>»</w:t>
      </w:r>
      <w:r w:rsidRPr="00006FF0">
        <w:t xml:space="preserve"> – 1</w:t>
      </w:r>
      <w:r>
        <w:t>6</w:t>
      </w:r>
      <w:r w:rsidRPr="00006FF0">
        <w:t>1 голос или 100%</w:t>
      </w:r>
      <w:r>
        <w:t xml:space="preserve"> представленных  на Собрании голосов;</w:t>
      </w:r>
    </w:p>
    <w:p w:rsidR="00AA583E" w:rsidRPr="00006FF0" w:rsidRDefault="00AA583E" w:rsidP="00AA583E">
      <w:pPr>
        <w:jc w:val="both"/>
      </w:pPr>
      <w:r>
        <w:t>«</w:t>
      </w:r>
      <w:r w:rsidRPr="00006FF0">
        <w:t>Против</w:t>
      </w:r>
      <w:r>
        <w:t>» -</w:t>
      </w:r>
      <w:r w:rsidRPr="00006FF0">
        <w:t xml:space="preserve"> 0 голосов или 0%</w:t>
      </w:r>
      <w:r w:rsidRPr="0026074E">
        <w:t xml:space="preserve"> </w:t>
      </w:r>
      <w:r>
        <w:t>представленных  на Собрании голосов;</w:t>
      </w:r>
    </w:p>
    <w:p w:rsidR="00AA583E" w:rsidRPr="00006FF0" w:rsidRDefault="00AA583E" w:rsidP="00AA583E">
      <w:pPr>
        <w:jc w:val="both"/>
      </w:pPr>
      <w:r>
        <w:t>«</w:t>
      </w:r>
      <w:r w:rsidRPr="00006FF0">
        <w:t>Воздержались</w:t>
      </w:r>
      <w:r>
        <w:t xml:space="preserve">»- </w:t>
      </w:r>
      <w:r w:rsidRPr="00006FF0">
        <w:t xml:space="preserve"> 0 голосов или 0 %</w:t>
      </w:r>
      <w:r w:rsidRPr="0026074E">
        <w:t xml:space="preserve"> </w:t>
      </w:r>
      <w:r>
        <w:t>представленных на Собрании голосов.</w:t>
      </w:r>
    </w:p>
    <w:p w:rsidR="007F60D8" w:rsidRDefault="007F60D8" w:rsidP="00FA019B">
      <w:pPr>
        <w:jc w:val="both"/>
      </w:pPr>
    </w:p>
    <w:p w:rsidR="00C2145E" w:rsidRDefault="00AA583E" w:rsidP="00C2145E">
      <w:pPr>
        <w:jc w:val="center"/>
        <w:rPr>
          <w:b/>
        </w:rPr>
      </w:pPr>
      <w:r>
        <w:rPr>
          <w:b/>
        </w:rPr>
        <w:t>РЕШИЛИ:</w:t>
      </w:r>
    </w:p>
    <w:p w:rsidR="00AA583E" w:rsidRPr="00C2145E" w:rsidRDefault="00AA583E" w:rsidP="00C2145E">
      <w:pPr>
        <w:jc w:val="center"/>
        <w:rPr>
          <w:b/>
        </w:rPr>
      </w:pPr>
    </w:p>
    <w:p w:rsidR="00C2145E" w:rsidRDefault="00C1716B" w:rsidP="00FA019B">
      <w:pPr>
        <w:jc w:val="both"/>
      </w:pPr>
      <w:r>
        <w:t>Утвер</w:t>
      </w:r>
      <w:r w:rsidR="00AA583E">
        <w:t>дить новую редакцию Устава Партнёрства.</w:t>
      </w:r>
    </w:p>
    <w:p w:rsidR="00AE22D7" w:rsidRDefault="00AE22D7" w:rsidP="00FA019B">
      <w:pPr>
        <w:jc w:val="both"/>
      </w:pPr>
    </w:p>
    <w:p w:rsidR="00C1716B" w:rsidRDefault="004E2DF5" w:rsidP="00C1716B">
      <w:pPr>
        <w:pStyle w:val="Con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t xml:space="preserve">           </w:t>
      </w:r>
      <w:r w:rsidR="00C1716B">
        <w:t xml:space="preserve">              </w:t>
      </w:r>
      <w:r w:rsidRPr="00906977">
        <w:rPr>
          <w:rFonts w:ascii="Times New Roman" w:hAnsi="Times New Roman" w:cs="Times New Roman"/>
          <w:sz w:val="24"/>
          <w:szCs w:val="24"/>
        </w:rPr>
        <w:t xml:space="preserve">По </w:t>
      </w:r>
      <w:r w:rsidRPr="00C1716B">
        <w:rPr>
          <w:rFonts w:ascii="Times New Roman" w:hAnsi="Times New Roman" w:cs="Times New Roman"/>
          <w:sz w:val="24"/>
          <w:szCs w:val="24"/>
        </w:rPr>
        <w:t>пятому вопросу</w:t>
      </w:r>
      <w:r w:rsidRPr="00C1716B">
        <w:rPr>
          <w:rFonts w:ascii="Times New Roman" w:hAnsi="Times New Roman" w:cs="Times New Roman"/>
          <w:b w:val="0"/>
          <w:sz w:val="24"/>
          <w:szCs w:val="24"/>
        </w:rPr>
        <w:t xml:space="preserve"> повестки дня  Собрания  выступил с докладом  член Партнёрства Ноготков К.О.</w:t>
      </w:r>
      <w:r w:rsidR="00C1716B" w:rsidRPr="00C1716B">
        <w:rPr>
          <w:rFonts w:ascii="Times New Roman" w:hAnsi="Times New Roman" w:cs="Times New Roman"/>
          <w:sz w:val="24"/>
          <w:szCs w:val="24"/>
        </w:rPr>
        <w:t xml:space="preserve"> </w:t>
      </w:r>
      <w:r w:rsidR="00C1716B" w:rsidRPr="00C1716B">
        <w:rPr>
          <w:rFonts w:ascii="Times New Roman" w:hAnsi="Times New Roman" w:cs="Times New Roman"/>
          <w:b w:val="0"/>
          <w:sz w:val="24"/>
          <w:szCs w:val="24"/>
        </w:rPr>
        <w:t xml:space="preserve">и предложил к утверждению новую редакцию </w:t>
      </w:r>
      <w:r w:rsidR="00C1716B">
        <w:rPr>
          <w:rFonts w:ascii="Times New Roman" w:hAnsi="Times New Roman" w:cs="Times New Roman"/>
          <w:b w:val="0"/>
          <w:sz w:val="24"/>
          <w:szCs w:val="24"/>
        </w:rPr>
        <w:t>Положения о Совете Па</w:t>
      </w:r>
      <w:r w:rsidR="00C1716B" w:rsidRPr="00C1716B">
        <w:rPr>
          <w:rFonts w:ascii="Times New Roman" w:hAnsi="Times New Roman" w:cs="Times New Roman"/>
          <w:b w:val="0"/>
          <w:sz w:val="24"/>
          <w:szCs w:val="24"/>
        </w:rPr>
        <w:t>ртнерства,</w:t>
      </w:r>
      <w:r w:rsidR="00C1716B" w:rsidRPr="00C1716B">
        <w:rPr>
          <w:b w:val="0"/>
        </w:rPr>
        <w:t xml:space="preserve"> </w:t>
      </w:r>
      <w:r w:rsidR="00C1716B">
        <w:rPr>
          <w:b w:val="0"/>
        </w:rPr>
        <w:t xml:space="preserve"> </w:t>
      </w:r>
      <w:r w:rsidR="00C1716B">
        <w:rPr>
          <w:rFonts w:ascii="Times New Roman" w:hAnsi="Times New Roman" w:cs="Times New Roman"/>
          <w:b w:val="0"/>
          <w:sz w:val="24"/>
          <w:szCs w:val="24"/>
        </w:rPr>
        <w:t>разработанную Рабочей группой Партнёрства.</w:t>
      </w:r>
    </w:p>
    <w:p w:rsidR="00C1716B" w:rsidRDefault="00C1716B" w:rsidP="00C1716B">
      <w:pPr>
        <w:jc w:val="both"/>
      </w:pPr>
    </w:p>
    <w:p w:rsidR="00C1716B" w:rsidRPr="00155D53" w:rsidRDefault="00C1716B" w:rsidP="00C1716B">
      <w:pPr>
        <w:jc w:val="both"/>
      </w:pPr>
      <w:r>
        <w:t xml:space="preserve">             </w:t>
      </w:r>
      <w:r w:rsidRPr="00155D53">
        <w:t xml:space="preserve">Председатель Собрания </w:t>
      </w:r>
      <w:r>
        <w:t>А.Н. Ланцов</w:t>
      </w:r>
      <w:r w:rsidRPr="00155D53">
        <w:t xml:space="preserve">  поставил на голосование вопрос об утверждении  новой редакции </w:t>
      </w:r>
      <w:r w:rsidRPr="00C1716B">
        <w:t>Положения о Совете Партнерства</w:t>
      </w:r>
      <w:r w:rsidRPr="00155D53">
        <w:t>.</w:t>
      </w:r>
    </w:p>
    <w:p w:rsidR="00C1716B" w:rsidRDefault="00C1716B" w:rsidP="00C1716B">
      <w:pPr>
        <w:jc w:val="center"/>
        <w:rPr>
          <w:b/>
        </w:rPr>
      </w:pPr>
    </w:p>
    <w:p w:rsidR="00C1716B" w:rsidRPr="00997170" w:rsidRDefault="00C1716B" w:rsidP="00C1716B">
      <w:pPr>
        <w:jc w:val="center"/>
      </w:pPr>
      <w:r w:rsidRPr="00997170">
        <w:t>ГОЛОСОВАЛИ:</w:t>
      </w:r>
    </w:p>
    <w:p w:rsidR="00C1716B" w:rsidRPr="00006FF0" w:rsidRDefault="00C1716B" w:rsidP="00C1716B">
      <w:pPr>
        <w:jc w:val="both"/>
      </w:pPr>
      <w:r>
        <w:t>«</w:t>
      </w:r>
      <w:r w:rsidRPr="00006FF0">
        <w:t>За</w:t>
      </w:r>
      <w:r>
        <w:t>»</w:t>
      </w:r>
      <w:r w:rsidRPr="00006FF0">
        <w:t xml:space="preserve"> – 1</w:t>
      </w:r>
      <w:r>
        <w:t>6</w:t>
      </w:r>
      <w:r w:rsidRPr="00006FF0">
        <w:t>1 голос или 100%</w:t>
      </w:r>
      <w:r>
        <w:t xml:space="preserve"> представленных  на Собрании голосов;</w:t>
      </w:r>
    </w:p>
    <w:p w:rsidR="00C1716B" w:rsidRPr="00006FF0" w:rsidRDefault="00C1716B" w:rsidP="00C1716B">
      <w:pPr>
        <w:jc w:val="both"/>
      </w:pPr>
      <w:r>
        <w:t>«</w:t>
      </w:r>
      <w:r w:rsidRPr="00006FF0">
        <w:t>Против</w:t>
      </w:r>
      <w:r>
        <w:t>» -</w:t>
      </w:r>
      <w:r w:rsidRPr="00006FF0">
        <w:t xml:space="preserve"> 0 голосов или 0%</w:t>
      </w:r>
      <w:r w:rsidRPr="0026074E">
        <w:t xml:space="preserve"> </w:t>
      </w:r>
      <w:r>
        <w:t>представленных  на Собрании голосов;</w:t>
      </w:r>
    </w:p>
    <w:p w:rsidR="00C1716B" w:rsidRPr="00006FF0" w:rsidRDefault="00C1716B" w:rsidP="00C1716B">
      <w:pPr>
        <w:jc w:val="both"/>
      </w:pPr>
      <w:r>
        <w:t>«</w:t>
      </w:r>
      <w:r w:rsidRPr="00006FF0">
        <w:t>Воздержались</w:t>
      </w:r>
      <w:r>
        <w:t xml:space="preserve">»- </w:t>
      </w:r>
      <w:r w:rsidRPr="00006FF0">
        <w:t xml:space="preserve"> 0 голосов или 0 %</w:t>
      </w:r>
      <w:r w:rsidRPr="0026074E">
        <w:t xml:space="preserve"> </w:t>
      </w:r>
      <w:r>
        <w:t>представленных на Собрании голосов.</w:t>
      </w:r>
    </w:p>
    <w:p w:rsidR="00C1716B" w:rsidRDefault="00C1716B" w:rsidP="00C1716B">
      <w:pPr>
        <w:jc w:val="both"/>
      </w:pPr>
    </w:p>
    <w:p w:rsidR="00C1716B" w:rsidRDefault="00C1716B" w:rsidP="00C1716B">
      <w:pPr>
        <w:jc w:val="center"/>
        <w:rPr>
          <w:b/>
        </w:rPr>
      </w:pPr>
      <w:r>
        <w:rPr>
          <w:b/>
        </w:rPr>
        <w:t>РЕШИЛИ:</w:t>
      </w:r>
    </w:p>
    <w:p w:rsidR="00C1716B" w:rsidRPr="00C2145E" w:rsidRDefault="00C1716B" w:rsidP="00C1716B">
      <w:pPr>
        <w:jc w:val="center"/>
        <w:rPr>
          <w:b/>
        </w:rPr>
      </w:pPr>
    </w:p>
    <w:p w:rsidR="00C1716B" w:rsidRDefault="00C1716B" w:rsidP="00C1716B">
      <w:pPr>
        <w:jc w:val="both"/>
      </w:pPr>
      <w:r>
        <w:t xml:space="preserve">Утвердить новую редакцию </w:t>
      </w:r>
      <w:r w:rsidRPr="00C1716B">
        <w:t>Положения о Совете Партнерства.</w:t>
      </w:r>
    </w:p>
    <w:p w:rsidR="00C72EC2" w:rsidRDefault="00C72EC2" w:rsidP="00FA019B">
      <w:pPr>
        <w:jc w:val="both"/>
      </w:pPr>
    </w:p>
    <w:p w:rsidR="00B66EE8" w:rsidRDefault="00B66EE8" w:rsidP="00B66EE8">
      <w:pPr>
        <w:tabs>
          <w:tab w:val="left" w:pos="567"/>
        </w:tabs>
        <w:jc w:val="center"/>
        <w:rPr>
          <w:b/>
          <w:spacing w:val="-2"/>
        </w:rPr>
      </w:pPr>
      <w:r>
        <w:rPr>
          <w:b/>
          <w:spacing w:val="-2"/>
        </w:rPr>
        <w:t>ПОВЕСТКА ДНЯ ИСЧЕРПАНА.</w:t>
      </w:r>
    </w:p>
    <w:p w:rsidR="00B66EE8" w:rsidRPr="00403413" w:rsidRDefault="00B66EE8" w:rsidP="00B66EE8">
      <w:pPr>
        <w:tabs>
          <w:tab w:val="left" w:pos="567"/>
        </w:tabs>
        <w:jc w:val="center"/>
        <w:rPr>
          <w:b/>
          <w:spacing w:val="-2"/>
        </w:rPr>
      </w:pPr>
      <w:r>
        <w:rPr>
          <w:b/>
          <w:spacing w:val="-2"/>
        </w:rPr>
        <w:t>СОБРАНИЕ ОБЪЯВЛЕНО ЗАКРЫТЫМ.</w:t>
      </w:r>
    </w:p>
    <w:p w:rsidR="004E2DF5" w:rsidRDefault="004E2DF5" w:rsidP="00FA019B">
      <w:pPr>
        <w:jc w:val="both"/>
      </w:pPr>
    </w:p>
    <w:p w:rsidR="004E2DF5" w:rsidRPr="00FA019B" w:rsidRDefault="004E2DF5" w:rsidP="00FA019B">
      <w:pPr>
        <w:jc w:val="both"/>
      </w:pPr>
    </w:p>
    <w:p w:rsidR="002D489C" w:rsidRPr="00C1716B" w:rsidRDefault="002D489C" w:rsidP="002D489C">
      <w:pPr>
        <w:jc w:val="both"/>
        <w:rPr>
          <w:b/>
        </w:rPr>
      </w:pPr>
      <w:r w:rsidRPr="00C1716B">
        <w:rPr>
          <w:b/>
        </w:rPr>
        <w:t xml:space="preserve">Председатель собрания                                                        </w:t>
      </w:r>
      <w:r w:rsidR="008034B4" w:rsidRPr="00C1716B">
        <w:rPr>
          <w:b/>
        </w:rPr>
        <w:t xml:space="preserve">                          </w:t>
      </w:r>
      <w:r w:rsidRPr="00C1716B">
        <w:rPr>
          <w:b/>
        </w:rPr>
        <w:t xml:space="preserve"> </w:t>
      </w:r>
      <w:r w:rsidR="00C1716B">
        <w:rPr>
          <w:b/>
        </w:rPr>
        <w:t xml:space="preserve">           </w:t>
      </w:r>
      <w:r w:rsidR="00AA583E" w:rsidRPr="00C1716B">
        <w:rPr>
          <w:b/>
        </w:rPr>
        <w:t xml:space="preserve"> А.Н. Ланцов</w:t>
      </w:r>
    </w:p>
    <w:p w:rsidR="00951AFC" w:rsidRPr="00C1716B" w:rsidRDefault="00951AFC" w:rsidP="002D489C">
      <w:pPr>
        <w:jc w:val="both"/>
        <w:rPr>
          <w:b/>
        </w:rPr>
      </w:pPr>
    </w:p>
    <w:p w:rsidR="002D489C" w:rsidRPr="00C1716B" w:rsidRDefault="002D489C" w:rsidP="00DD647F">
      <w:pPr>
        <w:jc w:val="both"/>
        <w:rPr>
          <w:b/>
        </w:rPr>
      </w:pPr>
      <w:r w:rsidRPr="00C1716B">
        <w:rPr>
          <w:b/>
        </w:rPr>
        <w:t xml:space="preserve">Секретарь собрания                                                                                                 </w:t>
      </w:r>
      <w:r w:rsidR="00AA583E" w:rsidRPr="00C1716B">
        <w:rPr>
          <w:b/>
        </w:rPr>
        <w:t xml:space="preserve"> А.В. Базарнов</w:t>
      </w:r>
    </w:p>
    <w:sectPr w:rsidR="002D489C" w:rsidRPr="00C1716B" w:rsidSect="00A83A10">
      <w:footerReference w:type="default" r:id="rId9"/>
      <w:pgSz w:w="11906" w:h="16838"/>
      <w:pgMar w:top="425" w:right="851" w:bottom="85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5E9" w:rsidRDefault="00F615E9" w:rsidP="005A1BB4">
      <w:r>
        <w:separator/>
      </w:r>
    </w:p>
  </w:endnote>
  <w:endnote w:type="continuationSeparator" w:id="0">
    <w:p w:rsidR="00F615E9" w:rsidRDefault="00F615E9" w:rsidP="005A1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4335924"/>
      <w:docPartObj>
        <w:docPartGallery w:val="Page Numbers (Bottom of Page)"/>
        <w:docPartUnique/>
      </w:docPartObj>
    </w:sdtPr>
    <w:sdtEndPr/>
    <w:sdtContent>
      <w:p w:rsidR="00F615E9" w:rsidRDefault="00F615E9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244C">
          <w:rPr>
            <w:noProof/>
          </w:rPr>
          <w:t>4</w:t>
        </w:r>
        <w:r>
          <w:fldChar w:fldCharType="end"/>
        </w:r>
      </w:p>
    </w:sdtContent>
  </w:sdt>
  <w:p w:rsidR="00F615E9" w:rsidRDefault="00F615E9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5E9" w:rsidRDefault="00F615E9" w:rsidP="005A1BB4">
      <w:r>
        <w:separator/>
      </w:r>
    </w:p>
  </w:footnote>
  <w:footnote w:type="continuationSeparator" w:id="0">
    <w:p w:rsidR="00F615E9" w:rsidRDefault="00F615E9" w:rsidP="005A1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76A5"/>
    <w:multiLevelType w:val="hybridMultilevel"/>
    <w:tmpl w:val="BC86FC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1D19CD"/>
    <w:multiLevelType w:val="hybridMultilevel"/>
    <w:tmpl w:val="DBA6F9B0"/>
    <w:lvl w:ilvl="0" w:tplc="EDAA37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E00AFB"/>
    <w:multiLevelType w:val="hybridMultilevel"/>
    <w:tmpl w:val="49108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4048A"/>
    <w:multiLevelType w:val="hybridMultilevel"/>
    <w:tmpl w:val="48B850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7A4E8D"/>
    <w:multiLevelType w:val="hybridMultilevel"/>
    <w:tmpl w:val="E852282A"/>
    <w:lvl w:ilvl="0" w:tplc="90A0EF5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8A64299"/>
    <w:multiLevelType w:val="hybridMultilevel"/>
    <w:tmpl w:val="BE184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EA3F44"/>
    <w:multiLevelType w:val="hybridMultilevel"/>
    <w:tmpl w:val="B170A9AA"/>
    <w:lvl w:ilvl="0" w:tplc="5894BB96">
      <w:start w:val="1"/>
      <w:numFmt w:val="decimal"/>
      <w:lvlText w:val="%1."/>
      <w:lvlJc w:val="left"/>
      <w:pPr>
        <w:ind w:left="2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7">
    <w:nsid w:val="31930590"/>
    <w:multiLevelType w:val="hybridMultilevel"/>
    <w:tmpl w:val="BEFA2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00197D"/>
    <w:multiLevelType w:val="hybridMultilevel"/>
    <w:tmpl w:val="17F46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95000F"/>
    <w:multiLevelType w:val="hybridMultilevel"/>
    <w:tmpl w:val="B61A7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DE0886"/>
    <w:multiLevelType w:val="hybridMultilevel"/>
    <w:tmpl w:val="1674DBBC"/>
    <w:lvl w:ilvl="0" w:tplc="75A8458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E86443"/>
    <w:multiLevelType w:val="hybridMultilevel"/>
    <w:tmpl w:val="48B850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E3D3AAA"/>
    <w:multiLevelType w:val="hybridMultilevel"/>
    <w:tmpl w:val="EF367C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029792D"/>
    <w:multiLevelType w:val="hybridMultilevel"/>
    <w:tmpl w:val="B8FE5B30"/>
    <w:lvl w:ilvl="0" w:tplc="9992EA5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80D2C8D"/>
    <w:multiLevelType w:val="hybridMultilevel"/>
    <w:tmpl w:val="87DC923E"/>
    <w:lvl w:ilvl="0" w:tplc="0BC4E1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C24149A"/>
    <w:multiLevelType w:val="hybridMultilevel"/>
    <w:tmpl w:val="18A24D88"/>
    <w:lvl w:ilvl="0" w:tplc="5F280DD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D597AE3"/>
    <w:multiLevelType w:val="hybridMultilevel"/>
    <w:tmpl w:val="18524858"/>
    <w:lvl w:ilvl="0" w:tplc="D1E6235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DC519A4"/>
    <w:multiLevelType w:val="hybridMultilevel"/>
    <w:tmpl w:val="E222B98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42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EE2568C"/>
    <w:multiLevelType w:val="hybridMultilevel"/>
    <w:tmpl w:val="E6EA53A6"/>
    <w:lvl w:ilvl="0" w:tplc="6C92838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FE92D73"/>
    <w:multiLevelType w:val="hybridMultilevel"/>
    <w:tmpl w:val="4B06A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212E49"/>
    <w:multiLevelType w:val="hybridMultilevel"/>
    <w:tmpl w:val="12F823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C7B6A70"/>
    <w:multiLevelType w:val="hybridMultilevel"/>
    <w:tmpl w:val="22404658"/>
    <w:lvl w:ilvl="0" w:tplc="5894BB96">
      <w:start w:val="1"/>
      <w:numFmt w:val="decimal"/>
      <w:lvlText w:val="%1."/>
      <w:lvlJc w:val="left"/>
      <w:pPr>
        <w:ind w:left="2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2">
    <w:nsid w:val="7A9E4F25"/>
    <w:multiLevelType w:val="hybridMultilevel"/>
    <w:tmpl w:val="5192D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20"/>
  </w:num>
  <w:num w:numId="5">
    <w:abstractNumId w:val="16"/>
  </w:num>
  <w:num w:numId="6">
    <w:abstractNumId w:val="9"/>
  </w:num>
  <w:num w:numId="7">
    <w:abstractNumId w:val="0"/>
  </w:num>
  <w:num w:numId="8">
    <w:abstractNumId w:val="21"/>
  </w:num>
  <w:num w:numId="9">
    <w:abstractNumId w:val="6"/>
  </w:num>
  <w:num w:numId="10">
    <w:abstractNumId w:val="19"/>
  </w:num>
  <w:num w:numId="11">
    <w:abstractNumId w:val="3"/>
  </w:num>
  <w:num w:numId="12">
    <w:abstractNumId w:val="8"/>
  </w:num>
  <w:num w:numId="13">
    <w:abstractNumId w:val="13"/>
  </w:num>
  <w:num w:numId="14">
    <w:abstractNumId w:val="12"/>
  </w:num>
  <w:num w:numId="15">
    <w:abstractNumId w:val="18"/>
  </w:num>
  <w:num w:numId="16">
    <w:abstractNumId w:val="7"/>
  </w:num>
  <w:num w:numId="17">
    <w:abstractNumId w:val="15"/>
  </w:num>
  <w:num w:numId="18">
    <w:abstractNumId w:val="5"/>
  </w:num>
  <w:num w:numId="19">
    <w:abstractNumId w:val="22"/>
  </w:num>
  <w:num w:numId="20">
    <w:abstractNumId w:val="14"/>
  </w:num>
  <w:num w:numId="21">
    <w:abstractNumId w:val="10"/>
  </w:num>
  <w:num w:numId="22">
    <w:abstractNumId w:val="1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414"/>
    <w:rsid w:val="00001240"/>
    <w:rsid w:val="000012E6"/>
    <w:rsid w:val="00006FF0"/>
    <w:rsid w:val="000106C3"/>
    <w:rsid w:val="000128CD"/>
    <w:rsid w:val="00037C06"/>
    <w:rsid w:val="00046D39"/>
    <w:rsid w:val="000766C5"/>
    <w:rsid w:val="00080AAA"/>
    <w:rsid w:val="000838AC"/>
    <w:rsid w:val="000867B4"/>
    <w:rsid w:val="000B6474"/>
    <w:rsid w:val="000C123A"/>
    <w:rsid w:val="000D0DC2"/>
    <w:rsid w:val="000D7680"/>
    <w:rsid w:val="000F4C54"/>
    <w:rsid w:val="000F56E5"/>
    <w:rsid w:val="000F5CBD"/>
    <w:rsid w:val="001008CF"/>
    <w:rsid w:val="00100F2D"/>
    <w:rsid w:val="001162C8"/>
    <w:rsid w:val="0012078F"/>
    <w:rsid w:val="00135250"/>
    <w:rsid w:val="00140D1B"/>
    <w:rsid w:val="00151568"/>
    <w:rsid w:val="00154F9D"/>
    <w:rsid w:val="00155D53"/>
    <w:rsid w:val="00157F03"/>
    <w:rsid w:val="00161B66"/>
    <w:rsid w:val="00162D75"/>
    <w:rsid w:val="00166414"/>
    <w:rsid w:val="00181101"/>
    <w:rsid w:val="00181C62"/>
    <w:rsid w:val="00194A40"/>
    <w:rsid w:val="001A7C95"/>
    <w:rsid w:val="001B1668"/>
    <w:rsid w:val="001C4731"/>
    <w:rsid w:val="001C5B54"/>
    <w:rsid w:val="001D0A6C"/>
    <w:rsid w:val="001D2B6C"/>
    <w:rsid w:val="0020479C"/>
    <w:rsid w:val="00207FB8"/>
    <w:rsid w:val="0021761B"/>
    <w:rsid w:val="00224605"/>
    <w:rsid w:val="00225680"/>
    <w:rsid w:val="00225993"/>
    <w:rsid w:val="002338E5"/>
    <w:rsid w:val="00234537"/>
    <w:rsid w:val="00234717"/>
    <w:rsid w:val="00234F60"/>
    <w:rsid w:val="00235410"/>
    <w:rsid w:val="00237933"/>
    <w:rsid w:val="0024066B"/>
    <w:rsid w:val="0024424E"/>
    <w:rsid w:val="0026074E"/>
    <w:rsid w:val="00273501"/>
    <w:rsid w:val="002902A5"/>
    <w:rsid w:val="00292089"/>
    <w:rsid w:val="002A23DA"/>
    <w:rsid w:val="002A303A"/>
    <w:rsid w:val="002A38F1"/>
    <w:rsid w:val="002B253E"/>
    <w:rsid w:val="002B448F"/>
    <w:rsid w:val="002C3726"/>
    <w:rsid w:val="002D489C"/>
    <w:rsid w:val="002D7438"/>
    <w:rsid w:val="002E24DC"/>
    <w:rsid w:val="003002CD"/>
    <w:rsid w:val="00306723"/>
    <w:rsid w:val="003077F6"/>
    <w:rsid w:val="003137E7"/>
    <w:rsid w:val="00316CAE"/>
    <w:rsid w:val="00322F3D"/>
    <w:rsid w:val="0033351A"/>
    <w:rsid w:val="00333B5D"/>
    <w:rsid w:val="003529EE"/>
    <w:rsid w:val="003677B3"/>
    <w:rsid w:val="003762AA"/>
    <w:rsid w:val="00376A5C"/>
    <w:rsid w:val="0039428D"/>
    <w:rsid w:val="003942B8"/>
    <w:rsid w:val="00397E84"/>
    <w:rsid w:val="003B1425"/>
    <w:rsid w:val="003B2F8B"/>
    <w:rsid w:val="003B500B"/>
    <w:rsid w:val="003D04C1"/>
    <w:rsid w:val="003F1DBE"/>
    <w:rsid w:val="003F47B1"/>
    <w:rsid w:val="00413FEA"/>
    <w:rsid w:val="0041743F"/>
    <w:rsid w:val="0042251F"/>
    <w:rsid w:val="00423E7F"/>
    <w:rsid w:val="004541B5"/>
    <w:rsid w:val="0045474C"/>
    <w:rsid w:val="00454914"/>
    <w:rsid w:val="004563C4"/>
    <w:rsid w:val="0046599C"/>
    <w:rsid w:val="00472663"/>
    <w:rsid w:val="004743D4"/>
    <w:rsid w:val="004843BA"/>
    <w:rsid w:val="00494740"/>
    <w:rsid w:val="004B7B61"/>
    <w:rsid w:val="004C2088"/>
    <w:rsid w:val="004D2041"/>
    <w:rsid w:val="004D2F45"/>
    <w:rsid w:val="004D493E"/>
    <w:rsid w:val="004E2DF5"/>
    <w:rsid w:val="004F567E"/>
    <w:rsid w:val="00500849"/>
    <w:rsid w:val="00503ED6"/>
    <w:rsid w:val="0053316E"/>
    <w:rsid w:val="005366C6"/>
    <w:rsid w:val="005418FF"/>
    <w:rsid w:val="00544C23"/>
    <w:rsid w:val="005505B0"/>
    <w:rsid w:val="00550B85"/>
    <w:rsid w:val="00552BC0"/>
    <w:rsid w:val="005550D1"/>
    <w:rsid w:val="005709E5"/>
    <w:rsid w:val="00571A34"/>
    <w:rsid w:val="00571F1D"/>
    <w:rsid w:val="005750A3"/>
    <w:rsid w:val="0058203B"/>
    <w:rsid w:val="005820B6"/>
    <w:rsid w:val="00582CFB"/>
    <w:rsid w:val="005A1BB4"/>
    <w:rsid w:val="005F0784"/>
    <w:rsid w:val="005F3F72"/>
    <w:rsid w:val="006047A6"/>
    <w:rsid w:val="00615249"/>
    <w:rsid w:val="00615C81"/>
    <w:rsid w:val="0062439D"/>
    <w:rsid w:val="006375C5"/>
    <w:rsid w:val="00654E0B"/>
    <w:rsid w:val="00666BAD"/>
    <w:rsid w:val="006729E7"/>
    <w:rsid w:val="006750B5"/>
    <w:rsid w:val="00675F9D"/>
    <w:rsid w:val="00697265"/>
    <w:rsid w:val="006A68D6"/>
    <w:rsid w:val="006B23AA"/>
    <w:rsid w:val="006B4677"/>
    <w:rsid w:val="006D2CEE"/>
    <w:rsid w:val="006D5B11"/>
    <w:rsid w:val="006D7444"/>
    <w:rsid w:val="006E5626"/>
    <w:rsid w:val="006E733A"/>
    <w:rsid w:val="006F379C"/>
    <w:rsid w:val="006F3E19"/>
    <w:rsid w:val="006F603D"/>
    <w:rsid w:val="007035ED"/>
    <w:rsid w:val="00715D0E"/>
    <w:rsid w:val="007163B8"/>
    <w:rsid w:val="00736B74"/>
    <w:rsid w:val="00761064"/>
    <w:rsid w:val="007673A4"/>
    <w:rsid w:val="00773633"/>
    <w:rsid w:val="007A7D0C"/>
    <w:rsid w:val="007B5E9D"/>
    <w:rsid w:val="007C716D"/>
    <w:rsid w:val="007D5462"/>
    <w:rsid w:val="007D72EA"/>
    <w:rsid w:val="007E1CB5"/>
    <w:rsid w:val="007E4A92"/>
    <w:rsid w:val="007E58EA"/>
    <w:rsid w:val="007F1D27"/>
    <w:rsid w:val="007F3A3F"/>
    <w:rsid w:val="007F4540"/>
    <w:rsid w:val="007F60D8"/>
    <w:rsid w:val="008034B4"/>
    <w:rsid w:val="00804BA9"/>
    <w:rsid w:val="00804E12"/>
    <w:rsid w:val="008074C9"/>
    <w:rsid w:val="00833026"/>
    <w:rsid w:val="008335FE"/>
    <w:rsid w:val="00833737"/>
    <w:rsid w:val="00836B30"/>
    <w:rsid w:val="00845E3F"/>
    <w:rsid w:val="00856AF9"/>
    <w:rsid w:val="00860414"/>
    <w:rsid w:val="00875411"/>
    <w:rsid w:val="008851EC"/>
    <w:rsid w:val="008B3ACC"/>
    <w:rsid w:val="008C26EA"/>
    <w:rsid w:val="008F3781"/>
    <w:rsid w:val="00906977"/>
    <w:rsid w:val="00911774"/>
    <w:rsid w:val="00913414"/>
    <w:rsid w:val="009363D6"/>
    <w:rsid w:val="00947197"/>
    <w:rsid w:val="00947757"/>
    <w:rsid w:val="00947C4A"/>
    <w:rsid w:val="00951AFC"/>
    <w:rsid w:val="00952893"/>
    <w:rsid w:val="00971DD6"/>
    <w:rsid w:val="00991CD1"/>
    <w:rsid w:val="00996AFB"/>
    <w:rsid w:val="00997170"/>
    <w:rsid w:val="009A5A98"/>
    <w:rsid w:val="009B3F58"/>
    <w:rsid w:val="009E4382"/>
    <w:rsid w:val="009E4AFD"/>
    <w:rsid w:val="009F508D"/>
    <w:rsid w:val="009F75D5"/>
    <w:rsid w:val="00A07919"/>
    <w:rsid w:val="00A12195"/>
    <w:rsid w:val="00A137E3"/>
    <w:rsid w:val="00A157E9"/>
    <w:rsid w:val="00A20DB0"/>
    <w:rsid w:val="00A24082"/>
    <w:rsid w:val="00A40EAB"/>
    <w:rsid w:val="00A45326"/>
    <w:rsid w:val="00A46E88"/>
    <w:rsid w:val="00A51D09"/>
    <w:rsid w:val="00A526CC"/>
    <w:rsid w:val="00A579CB"/>
    <w:rsid w:val="00A74DBA"/>
    <w:rsid w:val="00A83A10"/>
    <w:rsid w:val="00A87E88"/>
    <w:rsid w:val="00A93CFD"/>
    <w:rsid w:val="00A93DD3"/>
    <w:rsid w:val="00AA583E"/>
    <w:rsid w:val="00AB7589"/>
    <w:rsid w:val="00AC0545"/>
    <w:rsid w:val="00AC55A5"/>
    <w:rsid w:val="00AD36C6"/>
    <w:rsid w:val="00AE22B3"/>
    <w:rsid w:val="00AE22D7"/>
    <w:rsid w:val="00AE29F3"/>
    <w:rsid w:val="00AF4468"/>
    <w:rsid w:val="00B020C4"/>
    <w:rsid w:val="00B04CBD"/>
    <w:rsid w:val="00B13CF6"/>
    <w:rsid w:val="00B252F7"/>
    <w:rsid w:val="00B31ECD"/>
    <w:rsid w:val="00B50187"/>
    <w:rsid w:val="00B51D9D"/>
    <w:rsid w:val="00B62E44"/>
    <w:rsid w:val="00B64564"/>
    <w:rsid w:val="00B66EE8"/>
    <w:rsid w:val="00B872FD"/>
    <w:rsid w:val="00B9287D"/>
    <w:rsid w:val="00B94F79"/>
    <w:rsid w:val="00BA135C"/>
    <w:rsid w:val="00BA6810"/>
    <w:rsid w:val="00BC7967"/>
    <w:rsid w:val="00BF67A0"/>
    <w:rsid w:val="00C0627D"/>
    <w:rsid w:val="00C07E6B"/>
    <w:rsid w:val="00C14809"/>
    <w:rsid w:val="00C16B0F"/>
    <w:rsid w:val="00C1716B"/>
    <w:rsid w:val="00C2145E"/>
    <w:rsid w:val="00C268E9"/>
    <w:rsid w:val="00C37B3F"/>
    <w:rsid w:val="00C44508"/>
    <w:rsid w:val="00C50063"/>
    <w:rsid w:val="00C5169D"/>
    <w:rsid w:val="00C65BAF"/>
    <w:rsid w:val="00C6791D"/>
    <w:rsid w:val="00C72EC2"/>
    <w:rsid w:val="00C77C35"/>
    <w:rsid w:val="00C802BA"/>
    <w:rsid w:val="00C91511"/>
    <w:rsid w:val="00C91FF0"/>
    <w:rsid w:val="00CA364D"/>
    <w:rsid w:val="00CB4675"/>
    <w:rsid w:val="00CB6AF9"/>
    <w:rsid w:val="00CC46CE"/>
    <w:rsid w:val="00CD2022"/>
    <w:rsid w:val="00CD32BF"/>
    <w:rsid w:val="00CD5ACF"/>
    <w:rsid w:val="00CE22BA"/>
    <w:rsid w:val="00CE2CDE"/>
    <w:rsid w:val="00CE593F"/>
    <w:rsid w:val="00D067E5"/>
    <w:rsid w:val="00D27FB8"/>
    <w:rsid w:val="00D5019B"/>
    <w:rsid w:val="00D50620"/>
    <w:rsid w:val="00D62593"/>
    <w:rsid w:val="00D670D5"/>
    <w:rsid w:val="00D67A87"/>
    <w:rsid w:val="00D707B1"/>
    <w:rsid w:val="00D95E4B"/>
    <w:rsid w:val="00D95F67"/>
    <w:rsid w:val="00D9736B"/>
    <w:rsid w:val="00D9741F"/>
    <w:rsid w:val="00DC03F6"/>
    <w:rsid w:val="00DC2B70"/>
    <w:rsid w:val="00DD647F"/>
    <w:rsid w:val="00DE30EF"/>
    <w:rsid w:val="00DE657D"/>
    <w:rsid w:val="00DF0C3B"/>
    <w:rsid w:val="00E06C96"/>
    <w:rsid w:val="00E130C5"/>
    <w:rsid w:val="00E15D53"/>
    <w:rsid w:val="00E16F14"/>
    <w:rsid w:val="00E278FA"/>
    <w:rsid w:val="00E3570B"/>
    <w:rsid w:val="00E5244C"/>
    <w:rsid w:val="00E524F2"/>
    <w:rsid w:val="00E56371"/>
    <w:rsid w:val="00E636F9"/>
    <w:rsid w:val="00E65D0A"/>
    <w:rsid w:val="00E7687A"/>
    <w:rsid w:val="00E85562"/>
    <w:rsid w:val="00EB1D71"/>
    <w:rsid w:val="00ED0ABE"/>
    <w:rsid w:val="00EE3CA4"/>
    <w:rsid w:val="00EE50A4"/>
    <w:rsid w:val="00EE744F"/>
    <w:rsid w:val="00EF0EC5"/>
    <w:rsid w:val="00EF38E8"/>
    <w:rsid w:val="00F436A4"/>
    <w:rsid w:val="00F43910"/>
    <w:rsid w:val="00F53836"/>
    <w:rsid w:val="00F615E9"/>
    <w:rsid w:val="00F66AE9"/>
    <w:rsid w:val="00F70590"/>
    <w:rsid w:val="00F76670"/>
    <w:rsid w:val="00F871D7"/>
    <w:rsid w:val="00F97A46"/>
    <w:rsid w:val="00FA019B"/>
    <w:rsid w:val="00FA5AC3"/>
    <w:rsid w:val="00FA5C65"/>
    <w:rsid w:val="00FB7F23"/>
    <w:rsid w:val="00FC05D0"/>
    <w:rsid w:val="00FE27D2"/>
    <w:rsid w:val="00FF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F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9F508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4">
    <w:name w:val="List Paragraph"/>
    <w:basedOn w:val="a"/>
    <w:uiPriority w:val="34"/>
    <w:qFormat/>
    <w:rsid w:val="00AE29F3"/>
    <w:pPr>
      <w:ind w:left="720"/>
      <w:contextualSpacing/>
    </w:pPr>
  </w:style>
  <w:style w:type="paragraph" w:styleId="a5">
    <w:name w:val="Normal (Web)"/>
    <w:basedOn w:val="a"/>
    <w:rsid w:val="008074C9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styleId="a6">
    <w:name w:val="Body Text"/>
    <w:basedOn w:val="a"/>
    <w:link w:val="a7"/>
    <w:rsid w:val="008074C9"/>
    <w:pPr>
      <w:jc w:val="center"/>
    </w:pPr>
  </w:style>
  <w:style w:type="character" w:customStyle="1" w:styleId="a7">
    <w:name w:val="Основной текст Знак"/>
    <w:basedOn w:val="a0"/>
    <w:link w:val="a6"/>
    <w:rsid w:val="008074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Акт"/>
    <w:basedOn w:val="a"/>
    <w:rsid w:val="008074C9"/>
    <w:pPr>
      <w:ind w:firstLine="851"/>
      <w:jc w:val="both"/>
    </w:pPr>
    <w:rPr>
      <w:sz w:val="26"/>
      <w:szCs w:val="28"/>
    </w:rPr>
  </w:style>
  <w:style w:type="paragraph" w:styleId="a9">
    <w:name w:val="Body Text Indent"/>
    <w:basedOn w:val="a"/>
    <w:link w:val="aa"/>
    <w:rsid w:val="00B9287D"/>
    <w:pPr>
      <w:spacing w:after="120"/>
      <w:ind w:left="283"/>
    </w:pPr>
    <w:rPr>
      <w:lang w:val="x-none" w:eastAsia="x-none"/>
    </w:rPr>
  </w:style>
  <w:style w:type="character" w:customStyle="1" w:styleId="aa">
    <w:name w:val="Основной текст с отступом Знак"/>
    <w:basedOn w:val="a0"/>
    <w:link w:val="a9"/>
    <w:rsid w:val="00B928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b">
    <w:name w:val="Strong"/>
    <w:uiPriority w:val="22"/>
    <w:qFormat/>
    <w:rsid w:val="003B2F8B"/>
    <w:rPr>
      <w:b/>
      <w:bCs/>
    </w:rPr>
  </w:style>
  <w:style w:type="paragraph" w:customStyle="1" w:styleId="ConsTitle">
    <w:name w:val="ConsTitle"/>
    <w:rsid w:val="007F60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2"/>
      <w:szCs w:val="12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04E1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04E12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unhideWhenUsed/>
    <w:rsid w:val="005A1BB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5A1B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5A1BB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A1BB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F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9F508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4">
    <w:name w:val="List Paragraph"/>
    <w:basedOn w:val="a"/>
    <w:uiPriority w:val="34"/>
    <w:qFormat/>
    <w:rsid w:val="00AE29F3"/>
    <w:pPr>
      <w:ind w:left="720"/>
      <w:contextualSpacing/>
    </w:pPr>
  </w:style>
  <w:style w:type="paragraph" w:styleId="a5">
    <w:name w:val="Normal (Web)"/>
    <w:basedOn w:val="a"/>
    <w:rsid w:val="008074C9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styleId="a6">
    <w:name w:val="Body Text"/>
    <w:basedOn w:val="a"/>
    <w:link w:val="a7"/>
    <w:rsid w:val="008074C9"/>
    <w:pPr>
      <w:jc w:val="center"/>
    </w:pPr>
  </w:style>
  <w:style w:type="character" w:customStyle="1" w:styleId="a7">
    <w:name w:val="Основной текст Знак"/>
    <w:basedOn w:val="a0"/>
    <w:link w:val="a6"/>
    <w:rsid w:val="008074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Акт"/>
    <w:basedOn w:val="a"/>
    <w:rsid w:val="008074C9"/>
    <w:pPr>
      <w:ind w:firstLine="851"/>
      <w:jc w:val="both"/>
    </w:pPr>
    <w:rPr>
      <w:sz w:val="26"/>
      <w:szCs w:val="28"/>
    </w:rPr>
  </w:style>
  <w:style w:type="paragraph" w:styleId="a9">
    <w:name w:val="Body Text Indent"/>
    <w:basedOn w:val="a"/>
    <w:link w:val="aa"/>
    <w:rsid w:val="00B9287D"/>
    <w:pPr>
      <w:spacing w:after="120"/>
      <w:ind w:left="283"/>
    </w:pPr>
    <w:rPr>
      <w:lang w:val="x-none" w:eastAsia="x-none"/>
    </w:rPr>
  </w:style>
  <w:style w:type="character" w:customStyle="1" w:styleId="aa">
    <w:name w:val="Основной текст с отступом Знак"/>
    <w:basedOn w:val="a0"/>
    <w:link w:val="a9"/>
    <w:rsid w:val="00B928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b">
    <w:name w:val="Strong"/>
    <w:uiPriority w:val="22"/>
    <w:qFormat/>
    <w:rsid w:val="003B2F8B"/>
    <w:rPr>
      <w:b/>
      <w:bCs/>
    </w:rPr>
  </w:style>
  <w:style w:type="paragraph" w:customStyle="1" w:styleId="ConsTitle">
    <w:name w:val="ConsTitle"/>
    <w:rsid w:val="007F60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2"/>
      <w:szCs w:val="12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04E1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04E12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unhideWhenUsed/>
    <w:rsid w:val="005A1BB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5A1B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5A1BB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A1BB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D9D8B-0395-485B-B30A-D1A6140C3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B9095F7F.dotm</Template>
  <TotalTime>59</TotalTime>
  <Pages>5</Pages>
  <Words>1728</Words>
  <Characters>9853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Новикова</dc:creator>
  <cp:lastModifiedBy>Екатерина Новикова</cp:lastModifiedBy>
  <cp:revision>35</cp:revision>
  <cp:lastPrinted>2015-12-22T09:53:00Z</cp:lastPrinted>
  <dcterms:created xsi:type="dcterms:W3CDTF">2015-06-29T14:59:00Z</dcterms:created>
  <dcterms:modified xsi:type="dcterms:W3CDTF">2015-12-22T11:42:00Z</dcterms:modified>
</cp:coreProperties>
</file>