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4ECC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СОЮЗ АРБИТРАЖНЫХ УПРАВЛЯЮЩИХ </w:t>
      </w:r>
    </w:p>
    <w:p w14:paraId="08AC9D3D" w14:textId="77777777" w:rsidR="005C28FE" w:rsidRPr="00383461" w:rsidRDefault="005C28FE" w:rsidP="005C28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«САМОРЕГУЛИРУЕМАЯ ОРГАНИЗАЦИЯ «ДЕЛО»</w:t>
      </w:r>
    </w:p>
    <w:p w14:paraId="6118D851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ИНН 5010029544 ОГРН 1035002205919</w:t>
      </w:r>
    </w:p>
    <w:p w14:paraId="112F8D3F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84A59FD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76B3048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Решения, принятые на</w:t>
      </w:r>
    </w:p>
    <w:p w14:paraId="3627E6D0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очередном Общем собрании членов Союза арбитражных управляющих</w:t>
      </w:r>
    </w:p>
    <w:p w14:paraId="33CE9D4B" w14:textId="09D226AD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«Саморегулируемая организация «ДЕЛО» (протокол №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</w:t>
      </w:r>
      <w:r w:rsidR="009411F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</w:t>
      </w: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)</w:t>
      </w:r>
    </w:p>
    <w:p w14:paraId="18751706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3944A0" w14:textId="77777777" w:rsidR="009411FF" w:rsidRPr="009411FF" w:rsidRDefault="009411FF" w:rsidP="009411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г. Москва                                                                                                   </w:t>
      </w:r>
      <w:proofErr w:type="gramStart"/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«</w:t>
      </w:r>
      <w:proofErr w:type="gramEnd"/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04» декабря 2025 года</w:t>
      </w:r>
    </w:p>
    <w:p w14:paraId="590A86EA" w14:textId="77777777" w:rsidR="009411FF" w:rsidRPr="009411FF" w:rsidRDefault="009411FF" w:rsidP="009411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E6A238" w14:textId="77777777" w:rsidR="009411FF" w:rsidRPr="009411FF" w:rsidRDefault="009411FF" w:rsidP="009411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Начало: «14» час. «00» мин.</w:t>
      </w:r>
    </w:p>
    <w:p w14:paraId="41E9DE57" w14:textId="77777777" w:rsidR="009411FF" w:rsidRPr="009411FF" w:rsidRDefault="009411FF" w:rsidP="009411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Окончание: «15» час. «00» мин.</w:t>
      </w:r>
    </w:p>
    <w:p w14:paraId="44037896" w14:textId="77777777" w:rsidR="009411FF" w:rsidRPr="009411FF" w:rsidRDefault="009411FF" w:rsidP="009411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Место проведения</w:t>
      </w:r>
      <w:proofErr w:type="gramStart"/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:</w:t>
      </w:r>
      <w:proofErr w:type="gramEnd"/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г. Москва, Хорошевское шоссе, д. 32А, 11 подъезд, конференц-зал БЦ «Солид-Кама».</w:t>
      </w:r>
    </w:p>
    <w:p w14:paraId="5435E92F" w14:textId="77777777" w:rsidR="009411FF" w:rsidRPr="009411FF" w:rsidRDefault="009411FF" w:rsidP="009411F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Решение о созыве очередного Общего собрания членов САУ «СРО «ДЕЛО» (далее – Общее собрание) в соответствии  с пунктом 12.1.8 Устава САУ «СРО «ДЕЛО» (далее – Союз) принято на заседании Совета Союза 20 октября 2025 года (протокол № 366), также утверждена Повестка дня очередного Общего собрания членов Союза и место его проведения в соответствии с пунктом 12.1.9 Устава Союза.</w:t>
      </w:r>
    </w:p>
    <w:p w14:paraId="333F8FFC" w14:textId="77777777" w:rsidR="009411FF" w:rsidRPr="009411FF" w:rsidRDefault="009411FF" w:rsidP="009411FF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Председателем Общего собрания, в соответствии с пунктом 11.14 Устава Союза, является Председатель Совета Союза Ланцов А.Н. </w:t>
      </w:r>
    </w:p>
    <w:p w14:paraId="28837D35" w14:textId="77777777" w:rsidR="009411FF" w:rsidRPr="009411FF" w:rsidRDefault="009411FF" w:rsidP="009411FF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пунктом 11.10</w:t>
      </w:r>
      <w:r w:rsidRPr="009411F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Устава Союза, письмом от 21.10.2025 №1302-АЛ</w:t>
      </w:r>
      <w:r w:rsidRPr="009411F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каждому члену Союза направлены уведомления о проведении Общего собрания.</w:t>
      </w:r>
    </w:p>
    <w:p w14:paraId="576718BE" w14:textId="77777777" w:rsidR="009411FF" w:rsidRPr="009411FF" w:rsidRDefault="009411FF" w:rsidP="009411FF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реестром членов Союза на дату проведения Общего собрания членами Союза являются 276 арбитражных управляющих. </w:t>
      </w:r>
    </w:p>
    <w:p w14:paraId="292D1D99" w14:textId="77777777" w:rsidR="009411FF" w:rsidRPr="009411FF" w:rsidRDefault="009411FF" w:rsidP="009411FF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D531A0" w14:textId="77777777" w:rsidR="009411FF" w:rsidRPr="009411FF" w:rsidRDefault="009411FF" w:rsidP="009411FF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регистрации членов Союза для участия в Общем собрании приказом Директора Союза от 25.10.2024 № 14-ОД создана Регистрационная комиссия в составе следующих работников аппарата Союза:</w:t>
      </w:r>
    </w:p>
    <w:p w14:paraId="07DDA610" w14:textId="77777777" w:rsidR="009411FF" w:rsidRPr="009411FF" w:rsidRDefault="009411FF" w:rsidP="009411FF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Мыльников Ю.В. - председатель Регистрационной комиссии.</w:t>
      </w:r>
    </w:p>
    <w:p w14:paraId="5D386C9B" w14:textId="77777777" w:rsidR="009411FF" w:rsidRPr="009411FF" w:rsidRDefault="009411FF" w:rsidP="009411FF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Филимонова Н.Ю.</w:t>
      </w:r>
    </w:p>
    <w:p w14:paraId="58AB6A5F" w14:textId="77777777" w:rsidR="009411FF" w:rsidRPr="009411FF" w:rsidRDefault="009411FF" w:rsidP="009411FF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Алпатиков А.В.</w:t>
      </w:r>
    </w:p>
    <w:p w14:paraId="431CA636" w14:textId="77777777" w:rsidR="009411FF" w:rsidRPr="009411FF" w:rsidRDefault="009411FF" w:rsidP="009411FF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Солецкая Т.А.</w:t>
      </w:r>
    </w:p>
    <w:p w14:paraId="3D214E71" w14:textId="77777777" w:rsidR="009411FF" w:rsidRPr="009411FF" w:rsidRDefault="009411FF" w:rsidP="009411FF">
      <w:pPr>
        <w:spacing w:after="0" w:line="240" w:lineRule="auto"/>
        <w:ind w:left="1080"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1885151" w14:textId="6A44C0BE" w:rsidR="009411FF" w:rsidRPr="009411FF" w:rsidRDefault="009411FF" w:rsidP="009411FF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Ланцов А.Н. сообщил, что для участия в Общем собрании зарегистрировано 173 (сто семьдесят три) членов Союза или 62,7% от общего числа членов Союза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4B56F14" w14:textId="77777777" w:rsidR="009411FF" w:rsidRDefault="009411FF" w:rsidP="009411FF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CFA91" w14:textId="2E3725E4" w:rsidR="00BD72B1" w:rsidRPr="005C28FE" w:rsidRDefault="00BD72B1" w:rsidP="009411FF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8FE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4A1D07BE" w14:textId="77777777" w:rsidR="009411FF" w:rsidRPr="009411FF" w:rsidRDefault="009411FF" w:rsidP="009411FF">
      <w:pPr>
        <w:numPr>
          <w:ilvl w:val="0"/>
          <w:numId w:val="3"/>
        </w:numPr>
        <w:tabs>
          <w:tab w:val="left" w:pos="360"/>
          <w:tab w:val="left" w:pos="567"/>
          <w:tab w:val="left" w:pos="993"/>
        </w:tabs>
        <w:snapToGrid w:val="0"/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2025 году.</w:t>
      </w:r>
    </w:p>
    <w:p w14:paraId="56BEEC3F" w14:textId="77777777" w:rsidR="009411FF" w:rsidRPr="009411FF" w:rsidRDefault="009411FF" w:rsidP="009411FF">
      <w:pPr>
        <w:numPr>
          <w:ilvl w:val="0"/>
          <w:numId w:val="3"/>
        </w:numPr>
        <w:tabs>
          <w:tab w:val="left" w:pos="360"/>
          <w:tab w:val="left" w:pos="567"/>
          <w:tab w:val="left" w:pos="993"/>
        </w:tabs>
        <w:snapToGrid w:val="0"/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Утверждение отчета постоянно действующего единоличного исполнительного органа (Директора) САУ «СРО «ДЕЛО» о результатах хозяйственной и иной деятельности в 2025 году.</w:t>
      </w:r>
    </w:p>
    <w:p w14:paraId="757A2020" w14:textId="77777777" w:rsidR="009411FF" w:rsidRPr="009411FF" w:rsidRDefault="009411FF" w:rsidP="009411FF">
      <w:pPr>
        <w:numPr>
          <w:ilvl w:val="0"/>
          <w:numId w:val="3"/>
        </w:numPr>
        <w:tabs>
          <w:tab w:val="num" w:pos="284"/>
          <w:tab w:val="left" w:pos="360"/>
          <w:tab w:val="left" w:pos="567"/>
          <w:tab w:val="left" w:pos="993"/>
        </w:tabs>
        <w:snapToGri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Утверждение сметы финансово-хозяйственной деятельности САУ «СРО «ДЕЛО» на 2026 год. </w:t>
      </w:r>
    </w:p>
    <w:p w14:paraId="692F5366" w14:textId="77777777" w:rsidR="009411FF" w:rsidRPr="009411FF" w:rsidRDefault="009411FF" w:rsidP="009411FF">
      <w:pPr>
        <w:numPr>
          <w:ilvl w:val="0"/>
          <w:numId w:val="3"/>
        </w:numPr>
        <w:tabs>
          <w:tab w:val="left" w:pos="360"/>
          <w:tab w:val="left" w:pos="993"/>
        </w:tabs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Внесение изменений в Меры дисциплинарного воздействия, порядок и основания их применения в отношении членов САУ «СРО «ДЕЛО».</w:t>
      </w:r>
    </w:p>
    <w:p w14:paraId="3C96FC5D" w14:textId="77777777" w:rsidR="00BD72B1" w:rsidRDefault="00BD72B1" w:rsidP="00BD72B1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15719" w14:textId="6DEEFEBC" w:rsidR="009411FF" w:rsidRPr="009411FF" w:rsidRDefault="00BD72B1" w:rsidP="009411FF">
      <w:pPr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1. </w:t>
      </w:r>
      <w:bookmarkStart w:id="0" w:name="OLE_LINK1"/>
      <w:bookmarkStart w:id="1" w:name="OLE_LINK2"/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 первому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bookmarkEnd w:id="0"/>
      <w:bookmarkEnd w:id="1"/>
      <w:r w:rsidR="009411F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9411FF"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утвердить </w:t>
      </w:r>
      <w:r w:rsidR="009411FF" w:rsidRPr="009411F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отчет постоянно действующего коллегиального органа управления (Совета) Союза о результатах организационной деятельности в 2025 году.</w:t>
      </w:r>
    </w:p>
    <w:p w14:paraId="59E24902" w14:textId="67C6345D" w:rsidR="009411FF" w:rsidRPr="009411FF" w:rsidRDefault="009411FF" w:rsidP="009411FF">
      <w:pPr>
        <w:spacing w:after="0"/>
        <w:ind w:right="55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. По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второму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bookmarkStart w:id="2" w:name="_Hlk181777116"/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утвердить Отчет постоянно действующего единоличного исполнительного органа (Директора) Союза о результатах хозяйственной и иной деятельности в 2025 году.</w:t>
      </w:r>
    </w:p>
    <w:bookmarkEnd w:id="2"/>
    <w:p w14:paraId="028537E0" w14:textId="3EE2D875" w:rsidR="009411FF" w:rsidRPr="009411FF" w:rsidRDefault="009411FF" w:rsidP="009411FF">
      <w:pPr>
        <w:spacing w:after="0" w:line="240" w:lineRule="auto"/>
        <w:ind w:right="55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3. </w:t>
      </w:r>
      <w:r w:rsidRPr="009411F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По </w:t>
      </w:r>
      <w:r w:rsidRPr="009411F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третьему</w:t>
      </w:r>
      <w:r w:rsidRPr="009411F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вопросу</w:t>
      </w: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411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bookmarkStart w:id="3" w:name="_Hlk181777160"/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утвердить смету финансово-хозяйственной деятельности Союза на 2026 год.</w:t>
      </w:r>
    </w:p>
    <w:p w14:paraId="4BBD453F" w14:textId="77777777" w:rsidR="009411FF" w:rsidRPr="009411FF" w:rsidRDefault="009411FF" w:rsidP="009411FF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3"/>
        <w:gridCol w:w="1637"/>
        <w:gridCol w:w="1285"/>
        <w:gridCol w:w="1637"/>
        <w:gridCol w:w="1233"/>
      </w:tblGrid>
      <w:tr w:rsidR="009411FF" w:rsidRPr="009411FF" w14:paraId="0E73B4C1" w14:textId="77777777" w:rsidTr="0032172C">
        <w:trPr>
          <w:trHeight w:val="563"/>
        </w:trPr>
        <w:tc>
          <w:tcPr>
            <w:tcW w:w="3553" w:type="dxa"/>
            <w:vMerge w:val="restart"/>
            <w:noWrap/>
            <w:hideMark/>
          </w:tcPr>
          <w:p w14:paraId="3716568F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Статьи поступлений и расходов</w:t>
            </w:r>
          </w:p>
        </w:tc>
        <w:tc>
          <w:tcPr>
            <w:tcW w:w="2922" w:type="dxa"/>
            <w:gridSpan w:val="2"/>
            <w:hideMark/>
          </w:tcPr>
          <w:p w14:paraId="6F03802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Предлагаемая смета</w:t>
            </w:r>
          </w:p>
        </w:tc>
        <w:tc>
          <w:tcPr>
            <w:tcW w:w="2870" w:type="dxa"/>
            <w:gridSpan w:val="2"/>
            <w:hideMark/>
          </w:tcPr>
          <w:p w14:paraId="7458D1C0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Смета за предыдущий год</w:t>
            </w:r>
          </w:p>
        </w:tc>
      </w:tr>
      <w:tr w:rsidR="009411FF" w:rsidRPr="009411FF" w14:paraId="51A208B0" w14:textId="77777777" w:rsidTr="0032172C">
        <w:trPr>
          <w:trHeight w:val="557"/>
        </w:trPr>
        <w:tc>
          <w:tcPr>
            <w:tcW w:w="3553" w:type="dxa"/>
            <w:vMerge/>
            <w:hideMark/>
          </w:tcPr>
          <w:p w14:paraId="07EA094A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hideMark/>
          </w:tcPr>
          <w:p w14:paraId="3872FFB3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среднемесячный показатель</w:t>
            </w:r>
          </w:p>
        </w:tc>
        <w:tc>
          <w:tcPr>
            <w:tcW w:w="1285" w:type="dxa"/>
            <w:noWrap/>
            <w:hideMark/>
          </w:tcPr>
          <w:p w14:paraId="2EC84920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37" w:type="dxa"/>
            <w:hideMark/>
          </w:tcPr>
          <w:p w14:paraId="54AA14F5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среднемесячный показатель</w:t>
            </w:r>
          </w:p>
        </w:tc>
        <w:tc>
          <w:tcPr>
            <w:tcW w:w="1233" w:type="dxa"/>
            <w:noWrap/>
            <w:hideMark/>
          </w:tcPr>
          <w:p w14:paraId="1BF2EE05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</w:tr>
      <w:tr w:rsidR="009411FF" w:rsidRPr="009411FF" w14:paraId="1F51A707" w14:textId="77777777" w:rsidTr="0032172C">
        <w:trPr>
          <w:trHeight w:val="258"/>
        </w:trPr>
        <w:tc>
          <w:tcPr>
            <w:tcW w:w="9345" w:type="dxa"/>
            <w:gridSpan w:val="5"/>
          </w:tcPr>
          <w:p w14:paraId="50341DB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Остаток денежных средств Союза на 20.10.2025</w:t>
            </w:r>
          </w:p>
          <w:p w14:paraId="7A6567F2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6 582 023</w:t>
            </w:r>
          </w:p>
        </w:tc>
      </w:tr>
      <w:tr w:rsidR="009411FF" w:rsidRPr="009411FF" w14:paraId="72F0651B" w14:textId="77777777" w:rsidTr="0032172C">
        <w:trPr>
          <w:trHeight w:val="258"/>
        </w:trPr>
        <w:tc>
          <w:tcPr>
            <w:tcW w:w="9345" w:type="dxa"/>
            <w:gridSpan w:val="5"/>
            <w:hideMark/>
          </w:tcPr>
          <w:p w14:paraId="1A81719D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ПОСТУПЛЕНИЯ</w:t>
            </w:r>
          </w:p>
        </w:tc>
      </w:tr>
      <w:tr w:rsidR="009411FF" w:rsidRPr="009411FF" w14:paraId="1A1BA84B" w14:textId="77777777" w:rsidTr="0032172C">
        <w:trPr>
          <w:trHeight w:val="711"/>
        </w:trPr>
        <w:tc>
          <w:tcPr>
            <w:tcW w:w="3553" w:type="dxa"/>
            <w:hideMark/>
          </w:tcPr>
          <w:p w14:paraId="0B63AB2E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Членский взнос (276 человека, 8000 рублей + 18 АУ со взносами более 8000 рублей)</w:t>
            </w:r>
          </w:p>
        </w:tc>
        <w:tc>
          <w:tcPr>
            <w:tcW w:w="1637" w:type="dxa"/>
            <w:noWrap/>
            <w:hideMark/>
          </w:tcPr>
          <w:p w14:paraId="09AACC9F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2 750 000</w:t>
            </w:r>
          </w:p>
        </w:tc>
        <w:tc>
          <w:tcPr>
            <w:tcW w:w="1285" w:type="dxa"/>
            <w:noWrap/>
            <w:hideMark/>
          </w:tcPr>
          <w:p w14:paraId="7878991E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33 000 000</w:t>
            </w:r>
          </w:p>
        </w:tc>
        <w:tc>
          <w:tcPr>
            <w:tcW w:w="1637" w:type="dxa"/>
            <w:noWrap/>
            <w:hideMark/>
          </w:tcPr>
          <w:p w14:paraId="45971E4A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2 025 000</w:t>
            </w:r>
          </w:p>
        </w:tc>
        <w:tc>
          <w:tcPr>
            <w:tcW w:w="1233" w:type="dxa"/>
            <w:noWrap/>
            <w:hideMark/>
          </w:tcPr>
          <w:p w14:paraId="5171E99A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24 300 000</w:t>
            </w:r>
          </w:p>
        </w:tc>
      </w:tr>
      <w:tr w:rsidR="009411FF" w:rsidRPr="009411FF" w14:paraId="0A7DD9F3" w14:textId="77777777" w:rsidTr="0032172C">
        <w:trPr>
          <w:trHeight w:val="711"/>
        </w:trPr>
        <w:tc>
          <w:tcPr>
            <w:tcW w:w="3553" w:type="dxa"/>
          </w:tcPr>
          <w:p w14:paraId="3213F593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на ведение уставной деятельности</w:t>
            </w:r>
          </w:p>
        </w:tc>
        <w:tc>
          <w:tcPr>
            <w:tcW w:w="1637" w:type="dxa"/>
            <w:noWrap/>
          </w:tcPr>
          <w:p w14:paraId="42C0E850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</w:tcPr>
          <w:p w14:paraId="7D9D0BB7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637" w:type="dxa"/>
            <w:noWrap/>
          </w:tcPr>
          <w:p w14:paraId="0CD776B3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</w:tcPr>
          <w:p w14:paraId="40F17763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1 000 000</w:t>
            </w:r>
          </w:p>
        </w:tc>
      </w:tr>
      <w:tr w:rsidR="009411FF" w:rsidRPr="009411FF" w14:paraId="78AF739B" w14:textId="77777777" w:rsidTr="0032172C">
        <w:trPr>
          <w:trHeight w:val="435"/>
        </w:trPr>
        <w:tc>
          <w:tcPr>
            <w:tcW w:w="3553" w:type="dxa"/>
            <w:noWrap/>
            <w:hideMark/>
          </w:tcPr>
          <w:p w14:paraId="191EEF9C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взносы за аккредитацию</w:t>
            </w:r>
          </w:p>
        </w:tc>
        <w:tc>
          <w:tcPr>
            <w:tcW w:w="1637" w:type="dxa"/>
            <w:noWrap/>
            <w:hideMark/>
          </w:tcPr>
          <w:p w14:paraId="52DAED37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833 333</w:t>
            </w:r>
          </w:p>
        </w:tc>
        <w:tc>
          <w:tcPr>
            <w:tcW w:w="1285" w:type="dxa"/>
            <w:noWrap/>
            <w:hideMark/>
          </w:tcPr>
          <w:p w14:paraId="33CB4401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10 000 000</w:t>
            </w:r>
          </w:p>
        </w:tc>
        <w:tc>
          <w:tcPr>
            <w:tcW w:w="1637" w:type="dxa"/>
            <w:noWrap/>
            <w:hideMark/>
          </w:tcPr>
          <w:p w14:paraId="17FC98D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916 667</w:t>
            </w:r>
          </w:p>
        </w:tc>
        <w:tc>
          <w:tcPr>
            <w:tcW w:w="1233" w:type="dxa"/>
            <w:noWrap/>
            <w:hideMark/>
          </w:tcPr>
          <w:p w14:paraId="5080CFC4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11 000 000</w:t>
            </w:r>
          </w:p>
        </w:tc>
      </w:tr>
      <w:tr w:rsidR="009411FF" w:rsidRPr="009411FF" w14:paraId="69D7E661" w14:textId="77777777" w:rsidTr="0032172C">
        <w:trPr>
          <w:trHeight w:val="205"/>
        </w:trPr>
        <w:tc>
          <w:tcPr>
            <w:tcW w:w="3553" w:type="dxa"/>
            <w:noWrap/>
            <w:hideMark/>
          </w:tcPr>
          <w:p w14:paraId="7DF3069A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ИТОГО</w:t>
            </w:r>
          </w:p>
        </w:tc>
        <w:tc>
          <w:tcPr>
            <w:tcW w:w="1637" w:type="dxa"/>
            <w:noWrap/>
            <w:hideMark/>
          </w:tcPr>
          <w:p w14:paraId="6F51478A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3 583 000</w:t>
            </w:r>
          </w:p>
        </w:tc>
        <w:tc>
          <w:tcPr>
            <w:tcW w:w="1285" w:type="dxa"/>
            <w:noWrap/>
            <w:hideMark/>
          </w:tcPr>
          <w:p w14:paraId="1C32743E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43 500 000</w:t>
            </w:r>
          </w:p>
        </w:tc>
        <w:tc>
          <w:tcPr>
            <w:tcW w:w="1637" w:type="dxa"/>
            <w:noWrap/>
            <w:hideMark/>
          </w:tcPr>
          <w:p w14:paraId="56A232C8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2 916 667</w:t>
            </w:r>
          </w:p>
        </w:tc>
        <w:tc>
          <w:tcPr>
            <w:tcW w:w="1233" w:type="dxa"/>
            <w:noWrap/>
            <w:hideMark/>
          </w:tcPr>
          <w:p w14:paraId="27830EB4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36 300 000</w:t>
            </w:r>
          </w:p>
        </w:tc>
      </w:tr>
      <w:tr w:rsidR="009411FF" w:rsidRPr="009411FF" w14:paraId="231C835B" w14:textId="77777777" w:rsidTr="0032172C">
        <w:trPr>
          <w:trHeight w:val="292"/>
        </w:trPr>
        <w:tc>
          <w:tcPr>
            <w:tcW w:w="9345" w:type="dxa"/>
            <w:gridSpan w:val="5"/>
            <w:noWrap/>
            <w:hideMark/>
          </w:tcPr>
          <w:p w14:paraId="1AAE1306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</w:t>
            </w:r>
          </w:p>
        </w:tc>
      </w:tr>
      <w:tr w:rsidR="009411FF" w:rsidRPr="009411FF" w14:paraId="48571E36" w14:textId="77777777" w:rsidTr="0032172C">
        <w:trPr>
          <w:trHeight w:val="480"/>
        </w:trPr>
        <w:tc>
          <w:tcPr>
            <w:tcW w:w="3553" w:type="dxa"/>
            <w:hideMark/>
          </w:tcPr>
          <w:p w14:paraId="17E7FA0D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_Hlk181697143"/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труда</w:t>
            </w:r>
          </w:p>
        </w:tc>
        <w:tc>
          <w:tcPr>
            <w:tcW w:w="1637" w:type="dxa"/>
            <w:noWrap/>
            <w:hideMark/>
          </w:tcPr>
          <w:p w14:paraId="39707CD8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1 600 000</w:t>
            </w:r>
          </w:p>
        </w:tc>
        <w:tc>
          <w:tcPr>
            <w:tcW w:w="1285" w:type="dxa"/>
            <w:noWrap/>
            <w:hideMark/>
          </w:tcPr>
          <w:p w14:paraId="2B72462F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19 200 000</w:t>
            </w:r>
          </w:p>
        </w:tc>
        <w:tc>
          <w:tcPr>
            <w:tcW w:w="1637" w:type="dxa"/>
            <w:noWrap/>
            <w:hideMark/>
          </w:tcPr>
          <w:p w14:paraId="59FB3923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1 444 000</w:t>
            </w:r>
          </w:p>
        </w:tc>
        <w:tc>
          <w:tcPr>
            <w:tcW w:w="1233" w:type="dxa"/>
            <w:noWrap/>
            <w:hideMark/>
          </w:tcPr>
          <w:p w14:paraId="15CBD92C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17 328 000</w:t>
            </w:r>
          </w:p>
        </w:tc>
      </w:tr>
      <w:bookmarkEnd w:id="4"/>
      <w:tr w:rsidR="009411FF" w:rsidRPr="009411FF" w14:paraId="7F948F22" w14:textId="77777777" w:rsidTr="0032172C">
        <w:trPr>
          <w:trHeight w:val="480"/>
        </w:trPr>
        <w:tc>
          <w:tcPr>
            <w:tcW w:w="3553" w:type="dxa"/>
            <w:hideMark/>
          </w:tcPr>
          <w:p w14:paraId="512EE46B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Премиальный фонд</w:t>
            </w:r>
          </w:p>
        </w:tc>
        <w:tc>
          <w:tcPr>
            <w:tcW w:w="1637" w:type="dxa"/>
            <w:noWrap/>
            <w:hideMark/>
          </w:tcPr>
          <w:p w14:paraId="0EFDBECE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378DA7D3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1 600 000</w:t>
            </w:r>
          </w:p>
        </w:tc>
        <w:tc>
          <w:tcPr>
            <w:tcW w:w="1637" w:type="dxa"/>
            <w:noWrap/>
            <w:hideMark/>
          </w:tcPr>
          <w:p w14:paraId="506C0BF7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5C13D30D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1 444 000</w:t>
            </w:r>
          </w:p>
        </w:tc>
      </w:tr>
      <w:tr w:rsidR="009411FF" w:rsidRPr="009411FF" w14:paraId="2355B71B" w14:textId="77777777" w:rsidTr="0032172C">
        <w:trPr>
          <w:trHeight w:val="511"/>
        </w:trPr>
        <w:tc>
          <w:tcPr>
            <w:tcW w:w="3553" w:type="dxa"/>
            <w:hideMark/>
          </w:tcPr>
          <w:p w14:paraId="0143FD66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отчисления (с заработной платы, УСН)</w:t>
            </w:r>
          </w:p>
        </w:tc>
        <w:tc>
          <w:tcPr>
            <w:tcW w:w="1637" w:type="dxa"/>
            <w:noWrap/>
            <w:hideMark/>
          </w:tcPr>
          <w:p w14:paraId="285CD0DA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483 333</w:t>
            </w:r>
          </w:p>
        </w:tc>
        <w:tc>
          <w:tcPr>
            <w:tcW w:w="1285" w:type="dxa"/>
            <w:noWrap/>
            <w:hideMark/>
          </w:tcPr>
          <w:p w14:paraId="0BC507C7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5 800 000</w:t>
            </w:r>
          </w:p>
        </w:tc>
        <w:tc>
          <w:tcPr>
            <w:tcW w:w="1637" w:type="dxa"/>
            <w:noWrap/>
            <w:hideMark/>
          </w:tcPr>
          <w:p w14:paraId="20C80E56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416 667</w:t>
            </w:r>
          </w:p>
        </w:tc>
        <w:tc>
          <w:tcPr>
            <w:tcW w:w="1233" w:type="dxa"/>
            <w:noWrap/>
            <w:hideMark/>
          </w:tcPr>
          <w:p w14:paraId="35DABB71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5 000 000</w:t>
            </w:r>
          </w:p>
        </w:tc>
      </w:tr>
      <w:tr w:rsidR="009411FF" w:rsidRPr="009411FF" w14:paraId="15E87D58" w14:textId="77777777" w:rsidTr="0032172C">
        <w:trPr>
          <w:trHeight w:val="266"/>
        </w:trPr>
        <w:tc>
          <w:tcPr>
            <w:tcW w:w="3553" w:type="dxa"/>
            <w:hideMark/>
          </w:tcPr>
          <w:p w14:paraId="2A5E48E6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специалистов</w:t>
            </w:r>
          </w:p>
        </w:tc>
        <w:tc>
          <w:tcPr>
            <w:tcW w:w="1637" w:type="dxa"/>
            <w:noWrap/>
            <w:hideMark/>
          </w:tcPr>
          <w:p w14:paraId="7E1F5AF8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13F1DDDF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2 070 000</w:t>
            </w:r>
          </w:p>
        </w:tc>
        <w:tc>
          <w:tcPr>
            <w:tcW w:w="1637" w:type="dxa"/>
            <w:noWrap/>
            <w:hideMark/>
          </w:tcPr>
          <w:p w14:paraId="40D97E91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72D9503F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2 070 000</w:t>
            </w:r>
          </w:p>
        </w:tc>
      </w:tr>
      <w:tr w:rsidR="009411FF" w:rsidRPr="009411FF" w14:paraId="5BB60EAD" w14:textId="77777777" w:rsidTr="0032172C">
        <w:trPr>
          <w:trHeight w:val="658"/>
        </w:trPr>
        <w:tc>
          <w:tcPr>
            <w:tcW w:w="3553" w:type="dxa"/>
          </w:tcPr>
          <w:p w14:paraId="131D6792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расходов региональным представителям</w:t>
            </w:r>
          </w:p>
        </w:tc>
        <w:tc>
          <w:tcPr>
            <w:tcW w:w="1637" w:type="dxa"/>
            <w:noWrap/>
          </w:tcPr>
          <w:p w14:paraId="6A1B1445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</w:tcPr>
          <w:p w14:paraId="2BE578CE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noWrap/>
          </w:tcPr>
          <w:p w14:paraId="1D58333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</w:tcPr>
          <w:p w14:paraId="5BB22158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11FF" w:rsidRPr="009411FF" w14:paraId="05C85E97" w14:textId="77777777" w:rsidTr="0032172C">
        <w:trPr>
          <w:trHeight w:val="645"/>
        </w:trPr>
        <w:tc>
          <w:tcPr>
            <w:tcW w:w="3553" w:type="dxa"/>
          </w:tcPr>
          <w:p w14:paraId="725DD74A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Аренда помещения</w:t>
            </w:r>
          </w:p>
        </w:tc>
        <w:tc>
          <w:tcPr>
            <w:tcW w:w="1637" w:type="dxa"/>
            <w:noWrap/>
          </w:tcPr>
          <w:p w14:paraId="151926EC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518 233</w:t>
            </w:r>
          </w:p>
        </w:tc>
        <w:tc>
          <w:tcPr>
            <w:tcW w:w="1285" w:type="dxa"/>
            <w:noWrap/>
          </w:tcPr>
          <w:p w14:paraId="00F6FB16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6 218 796</w:t>
            </w:r>
          </w:p>
        </w:tc>
        <w:tc>
          <w:tcPr>
            <w:tcW w:w="1637" w:type="dxa"/>
            <w:noWrap/>
          </w:tcPr>
          <w:p w14:paraId="1E0B3C2F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468 822</w:t>
            </w:r>
          </w:p>
        </w:tc>
        <w:tc>
          <w:tcPr>
            <w:tcW w:w="1233" w:type="dxa"/>
            <w:noWrap/>
          </w:tcPr>
          <w:p w14:paraId="30108B9A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5 625 864</w:t>
            </w:r>
          </w:p>
        </w:tc>
      </w:tr>
      <w:tr w:rsidR="009411FF" w:rsidRPr="009411FF" w14:paraId="6AFFE2B4" w14:textId="77777777" w:rsidTr="0032172C">
        <w:trPr>
          <w:trHeight w:val="495"/>
        </w:trPr>
        <w:tc>
          <w:tcPr>
            <w:tcW w:w="3553" w:type="dxa"/>
            <w:noWrap/>
          </w:tcPr>
          <w:p w14:paraId="72E17532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Банковское обслуживание</w:t>
            </w:r>
          </w:p>
        </w:tc>
        <w:tc>
          <w:tcPr>
            <w:tcW w:w="1637" w:type="dxa"/>
            <w:noWrap/>
          </w:tcPr>
          <w:p w14:paraId="4E59F969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7 500</w:t>
            </w:r>
          </w:p>
        </w:tc>
        <w:tc>
          <w:tcPr>
            <w:tcW w:w="1285" w:type="dxa"/>
            <w:noWrap/>
          </w:tcPr>
          <w:p w14:paraId="6CC20523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90 000</w:t>
            </w:r>
          </w:p>
        </w:tc>
        <w:tc>
          <w:tcPr>
            <w:tcW w:w="1637" w:type="dxa"/>
            <w:noWrap/>
          </w:tcPr>
          <w:p w14:paraId="6A4C014E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6 667</w:t>
            </w:r>
          </w:p>
        </w:tc>
        <w:tc>
          <w:tcPr>
            <w:tcW w:w="1233" w:type="dxa"/>
            <w:noWrap/>
          </w:tcPr>
          <w:p w14:paraId="00DAF544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</w:t>
            </w:r>
          </w:p>
        </w:tc>
      </w:tr>
      <w:tr w:rsidR="009411FF" w:rsidRPr="009411FF" w14:paraId="593704CC" w14:textId="77777777" w:rsidTr="0032172C">
        <w:trPr>
          <w:trHeight w:val="495"/>
        </w:trPr>
        <w:tc>
          <w:tcPr>
            <w:tcW w:w="3553" w:type="dxa"/>
            <w:noWrap/>
          </w:tcPr>
          <w:p w14:paraId="75A90BA6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Телефонная связь</w:t>
            </w:r>
          </w:p>
        </w:tc>
        <w:tc>
          <w:tcPr>
            <w:tcW w:w="1637" w:type="dxa"/>
            <w:noWrap/>
          </w:tcPr>
          <w:p w14:paraId="7130D936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10 417</w:t>
            </w:r>
          </w:p>
        </w:tc>
        <w:tc>
          <w:tcPr>
            <w:tcW w:w="1285" w:type="dxa"/>
            <w:noWrap/>
          </w:tcPr>
          <w:p w14:paraId="7A09DAD5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</w:t>
            </w:r>
          </w:p>
        </w:tc>
        <w:tc>
          <w:tcPr>
            <w:tcW w:w="1637" w:type="dxa"/>
            <w:noWrap/>
          </w:tcPr>
          <w:p w14:paraId="671D2512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6 667</w:t>
            </w:r>
          </w:p>
        </w:tc>
        <w:tc>
          <w:tcPr>
            <w:tcW w:w="1233" w:type="dxa"/>
            <w:noWrap/>
          </w:tcPr>
          <w:p w14:paraId="642421F1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</w:t>
            </w:r>
          </w:p>
        </w:tc>
      </w:tr>
      <w:tr w:rsidR="009411FF" w:rsidRPr="009411FF" w14:paraId="7B7C4793" w14:textId="77777777" w:rsidTr="0032172C">
        <w:trPr>
          <w:trHeight w:val="495"/>
        </w:trPr>
        <w:tc>
          <w:tcPr>
            <w:tcW w:w="3553" w:type="dxa"/>
            <w:noWrap/>
          </w:tcPr>
          <w:p w14:paraId="2EBFF5AE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</w:t>
            </w:r>
          </w:p>
        </w:tc>
        <w:tc>
          <w:tcPr>
            <w:tcW w:w="1637" w:type="dxa"/>
            <w:noWrap/>
          </w:tcPr>
          <w:p w14:paraId="1540D973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10 800</w:t>
            </w:r>
          </w:p>
        </w:tc>
        <w:tc>
          <w:tcPr>
            <w:tcW w:w="1285" w:type="dxa"/>
            <w:noWrap/>
          </w:tcPr>
          <w:p w14:paraId="73E2BDF5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129 600</w:t>
            </w:r>
          </w:p>
        </w:tc>
        <w:tc>
          <w:tcPr>
            <w:tcW w:w="1637" w:type="dxa"/>
            <w:noWrap/>
          </w:tcPr>
          <w:p w14:paraId="5C9E4E26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10 800</w:t>
            </w:r>
          </w:p>
        </w:tc>
        <w:tc>
          <w:tcPr>
            <w:tcW w:w="1233" w:type="dxa"/>
            <w:noWrap/>
          </w:tcPr>
          <w:p w14:paraId="4028E23E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129 600</w:t>
            </w:r>
          </w:p>
        </w:tc>
      </w:tr>
      <w:tr w:rsidR="009411FF" w:rsidRPr="009411FF" w14:paraId="598AD9B2" w14:textId="77777777" w:rsidTr="0032172C">
        <w:trPr>
          <w:trHeight w:val="495"/>
        </w:trPr>
        <w:tc>
          <w:tcPr>
            <w:tcW w:w="3553" w:type="dxa"/>
            <w:noWrap/>
          </w:tcPr>
          <w:p w14:paraId="69D2D78C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Почтовые расходы</w:t>
            </w:r>
          </w:p>
        </w:tc>
        <w:tc>
          <w:tcPr>
            <w:tcW w:w="1637" w:type="dxa"/>
            <w:noWrap/>
          </w:tcPr>
          <w:p w14:paraId="58A40D85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83 333</w:t>
            </w:r>
          </w:p>
        </w:tc>
        <w:tc>
          <w:tcPr>
            <w:tcW w:w="1285" w:type="dxa"/>
            <w:noWrap/>
          </w:tcPr>
          <w:p w14:paraId="28A7843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1 000 000</w:t>
            </w:r>
          </w:p>
        </w:tc>
        <w:tc>
          <w:tcPr>
            <w:tcW w:w="1637" w:type="dxa"/>
            <w:noWrap/>
          </w:tcPr>
          <w:p w14:paraId="3D8887E7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83 333</w:t>
            </w:r>
          </w:p>
        </w:tc>
        <w:tc>
          <w:tcPr>
            <w:tcW w:w="1233" w:type="dxa"/>
            <w:noWrap/>
          </w:tcPr>
          <w:p w14:paraId="39D272CC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1 000 000</w:t>
            </w:r>
          </w:p>
        </w:tc>
      </w:tr>
      <w:tr w:rsidR="009411FF" w:rsidRPr="009411FF" w14:paraId="0D86C493" w14:textId="77777777" w:rsidTr="0032172C">
        <w:trPr>
          <w:trHeight w:val="495"/>
        </w:trPr>
        <w:tc>
          <w:tcPr>
            <w:tcW w:w="3553" w:type="dxa"/>
            <w:noWrap/>
          </w:tcPr>
          <w:p w14:paraId="3ECE567C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Возмещение расходов Председателя Совета Союза, в том числе расходы на проживание и проезд Председателя Совета Союза к местам проведения выездных общих собраний и заседаний Совета Союза, представительские расходы Председателя Совета Союза, премиальный фонд Председателя Совета Союза, оплата </w:t>
            </w:r>
            <w:proofErr w:type="gramStart"/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</w:t>
            </w:r>
            <w:proofErr w:type="gramEnd"/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привлеченных Председателем Совета Союза специалистов для осуществления деятельности Совета Союза и исполнение принятых им решений</w:t>
            </w:r>
          </w:p>
        </w:tc>
        <w:tc>
          <w:tcPr>
            <w:tcW w:w="1637" w:type="dxa"/>
            <w:noWrap/>
          </w:tcPr>
          <w:p w14:paraId="0CD89E34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8 333</w:t>
            </w:r>
          </w:p>
        </w:tc>
        <w:tc>
          <w:tcPr>
            <w:tcW w:w="1285" w:type="dxa"/>
            <w:noWrap/>
          </w:tcPr>
          <w:p w14:paraId="6D39EB7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637" w:type="dxa"/>
            <w:noWrap/>
          </w:tcPr>
          <w:p w14:paraId="620BCF88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8 333</w:t>
            </w:r>
          </w:p>
        </w:tc>
        <w:tc>
          <w:tcPr>
            <w:tcW w:w="1233" w:type="dxa"/>
            <w:noWrap/>
          </w:tcPr>
          <w:p w14:paraId="7A258C5D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</w:t>
            </w:r>
          </w:p>
        </w:tc>
      </w:tr>
      <w:tr w:rsidR="009411FF" w:rsidRPr="009411FF" w14:paraId="6F6B9E8D" w14:textId="77777777" w:rsidTr="0032172C">
        <w:trPr>
          <w:trHeight w:val="945"/>
        </w:trPr>
        <w:tc>
          <w:tcPr>
            <w:tcW w:w="3553" w:type="dxa"/>
            <w:hideMark/>
          </w:tcPr>
          <w:p w14:paraId="062FE764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оргтехники и программного обеспечения (в том числе 1С, электронные ключи, антивирус, СКБ Контур)</w:t>
            </w:r>
          </w:p>
        </w:tc>
        <w:tc>
          <w:tcPr>
            <w:tcW w:w="1637" w:type="dxa"/>
            <w:noWrap/>
            <w:hideMark/>
          </w:tcPr>
          <w:p w14:paraId="76CC8C57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2030DB78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637" w:type="dxa"/>
            <w:noWrap/>
            <w:hideMark/>
          </w:tcPr>
          <w:p w14:paraId="0D6059CC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44619A5C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200 000</w:t>
            </w:r>
          </w:p>
        </w:tc>
      </w:tr>
      <w:tr w:rsidR="009411FF" w:rsidRPr="009411FF" w14:paraId="11B8CDAF" w14:textId="77777777" w:rsidTr="0032172C">
        <w:trPr>
          <w:trHeight w:val="377"/>
        </w:trPr>
        <w:tc>
          <w:tcPr>
            <w:tcW w:w="3553" w:type="dxa"/>
            <w:hideMark/>
          </w:tcPr>
          <w:p w14:paraId="0EAE6CFB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сувенирную продукцию</w:t>
            </w:r>
          </w:p>
        </w:tc>
        <w:tc>
          <w:tcPr>
            <w:tcW w:w="1637" w:type="dxa"/>
            <w:noWrap/>
            <w:hideMark/>
          </w:tcPr>
          <w:p w14:paraId="54978012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531916C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637" w:type="dxa"/>
            <w:noWrap/>
            <w:hideMark/>
          </w:tcPr>
          <w:p w14:paraId="048C44F0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143D60D7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200 000</w:t>
            </w:r>
          </w:p>
        </w:tc>
      </w:tr>
      <w:tr w:rsidR="009411FF" w:rsidRPr="009411FF" w14:paraId="06424E54" w14:textId="77777777" w:rsidTr="0032172C">
        <w:trPr>
          <w:trHeight w:val="615"/>
        </w:trPr>
        <w:tc>
          <w:tcPr>
            <w:tcW w:w="3553" w:type="dxa"/>
            <w:hideMark/>
          </w:tcPr>
          <w:p w14:paraId="79B7612D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обслуживание оргтехники (картриджи, тонер, ремонт принтеров, оргтехники)</w:t>
            </w:r>
          </w:p>
        </w:tc>
        <w:tc>
          <w:tcPr>
            <w:tcW w:w="1637" w:type="dxa"/>
            <w:noWrap/>
            <w:hideMark/>
          </w:tcPr>
          <w:p w14:paraId="0B17FACE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31FD6344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70 000</w:t>
            </w:r>
          </w:p>
        </w:tc>
        <w:tc>
          <w:tcPr>
            <w:tcW w:w="1637" w:type="dxa"/>
            <w:noWrap/>
            <w:hideMark/>
          </w:tcPr>
          <w:p w14:paraId="60D5E48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08AD9539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70 000</w:t>
            </w:r>
          </w:p>
        </w:tc>
      </w:tr>
      <w:tr w:rsidR="009411FF" w:rsidRPr="009411FF" w14:paraId="6FD2A115" w14:textId="77777777" w:rsidTr="0032172C">
        <w:trPr>
          <w:trHeight w:val="495"/>
        </w:trPr>
        <w:tc>
          <w:tcPr>
            <w:tcW w:w="3553" w:type="dxa"/>
            <w:hideMark/>
          </w:tcPr>
          <w:p w14:paraId="38C39CD8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канцтовары</w:t>
            </w:r>
          </w:p>
        </w:tc>
        <w:tc>
          <w:tcPr>
            <w:tcW w:w="1637" w:type="dxa"/>
            <w:noWrap/>
            <w:hideMark/>
          </w:tcPr>
          <w:p w14:paraId="4364EA61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41 667</w:t>
            </w:r>
          </w:p>
        </w:tc>
        <w:tc>
          <w:tcPr>
            <w:tcW w:w="1285" w:type="dxa"/>
            <w:noWrap/>
            <w:hideMark/>
          </w:tcPr>
          <w:p w14:paraId="118051E6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637" w:type="dxa"/>
            <w:noWrap/>
            <w:hideMark/>
          </w:tcPr>
          <w:p w14:paraId="02D2A30D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25 000</w:t>
            </w:r>
          </w:p>
        </w:tc>
        <w:tc>
          <w:tcPr>
            <w:tcW w:w="1233" w:type="dxa"/>
            <w:noWrap/>
            <w:hideMark/>
          </w:tcPr>
          <w:p w14:paraId="65C5C991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</w:t>
            </w:r>
          </w:p>
        </w:tc>
      </w:tr>
      <w:tr w:rsidR="009411FF" w:rsidRPr="009411FF" w14:paraId="181350F5" w14:textId="77777777" w:rsidTr="0032172C">
        <w:trPr>
          <w:trHeight w:val="450"/>
        </w:trPr>
        <w:tc>
          <w:tcPr>
            <w:tcW w:w="3553" w:type="dxa"/>
            <w:hideMark/>
          </w:tcPr>
          <w:p w14:paraId="7E7A9890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собраний и советов</w:t>
            </w:r>
          </w:p>
        </w:tc>
        <w:tc>
          <w:tcPr>
            <w:tcW w:w="1637" w:type="dxa"/>
            <w:noWrap/>
            <w:hideMark/>
          </w:tcPr>
          <w:p w14:paraId="403BC8E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5097BBE8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637" w:type="dxa"/>
            <w:noWrap/>
            <w:hideMark/>
          </w:tcPr>
          <w:p w14:paraId="681099A2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5FE2BA56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</w:t>
            </w:r>
          </w:p>
        </w:tc>
      </w:tr>
      <w:tr w:rsidR="009411FF" w:rsidRPr="009411FF" w14:paraId="0CE69529" w14:textId="77777777" w:rsidTr="0032172C">
        <w:trPr>
          <w:trHeight w:val="1416"/>
        </w:trPr>
        <w:tc>
          <w:tcPr>
            <w:tcW w:w="3553" w:type="dxa"/>
            <w:hideMark/>
          </w:tcPr>
          <w:p w14:paraId="38158712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проведения семинара по повышению уровня профессиональной подготовки арбитражных управляющих - членов Союза, участие в форумах, конференциях, семинарах, круглых столах</w:t>
            </w:r>
          </w:p>
        </w:tc>
        <w:tc>
          <w:tcPr>
            <w:tcW w:w="1637" w:type="dxa"/>
            <w:noWrap/>
            <w:hideMark/>
          </w:tcPr>
          <w:p w14:paraId="2CEB7CA1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61190414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637" w:type="dxa"/>
            <w:noWrap/>
            <w:hideMark/>
          </w:tcPr>
          <w:p w14:paraId="17BE5A12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7C92201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450 000</w:t>
            </w:r>
          </w:p>
        </w:tc>
      </w:tr>
      <w:tr w:rsidR="009411FF" w:rsidRPr="009411FF" w14:paraId="1CEDB16B" w14:textId="77777777" w:rsidTr="0032172C">
        <w:trPr>
          <w:trHeight w:val="960"/>
        </w:trPr>
        <w:tc>
          <w:tcPr>
            <w:tcW w:w="3553" w:type="dxa"/>
            <w:hideMark/>
          </w:tcPr>
          <w:p w14:paraId="04F5085C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и сопровождение справочно-правовой системы </w:t>
            </w:r>
          </w:p>
        </w:tc>
        <w:tc>
          <w:tcPr>
            <w:tcW w:w="1637" w:type="dxa"/>
            <w:noWrap/>
            <w:hideMark/>
          </w:tcPr>
          <w:p w14:paraId="474E6951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262B3599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1 000 000</w:t>
            </w:r>
          </w:p>
        </w:tc>
        <w:tc>
          <w:tcPr>
            <w:tcW w:w="1637" w:type="dxa"/>
            <w:noWrap/>
            <w:hideMark/>
          </w:tcPr>
          <w:p w14:paraId="62B3FB02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2DB1600F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  <w:p w14:paraId="08BEDB3F" w14:textId="77777777" w:rsidR="009411FF" w:rsidRPr="009411FF" w:rsidRDefault="009411FF" w:rsidP="00941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11FF" w:rsidRPr="009411FF" w14:paraId="488A4BF7" w14:textId="77777777" w:rsidTr="0032172C">
        <w:trPr>
          <w:trHeight w:val="495"/>
        </w:trPr>
        <w:tc>
          <w:tcPr>
            <w:tcW w:w="3553" w:type="dxa"/>
            <w:noWrap/>
            <w:hideMark/>
          </w:tcPr>
          <w:p w14:paraId="65BC0BD1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хостинга и домена, системное администрирование</w:t>
            </w:r>
          </w:p>
        </w:tc>
        <w:tc>
          <w:tcPr>
            <w:tcW w:w="1637" w:type="dxa"/>
            <w:noWrap/>
            <w:hideMark/>
          </w:tcPr>
          <w:p w14:paraId="7A1E48BC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</w:t>
            </w:r>
          </w:p>
        </w:tc>
        <w:tc>
          <w:tcPr>
            <w:tcW w:w="1285" w:type="dxa"/>
            <w:noWrap/>
            <w:hideMark/>
          </w:tcPr>
          <w:p w14:paraId="76D93F24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360 000</w:t>
            </w:r>
          </w:p>
        </w:tc>
        <w:tc>
          <w:tcPr>
            <w:tcW w:w="1637" w:type="dxa"/>
            <w:noWrap/>
            <w:hideMark/>
          </w:tcPr>
          <w:p w14:paraId="0758492F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</w:t>
            </w:r>
          </w:p>
        </w:tc>
        <w:tc>
          <w:tcPr>
            <w:tcW w:w="1233" w:type="dxa"/>
            <w:noWrap/>
            <w:hideMark/>
          </w:tcPr>
          <w:p w14:paraId="60FC4259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360 000</w:t>
            </w:r>
          </w:p>
        </w:tc>
      </w:tr>
      <w:tr w:rsidR="009411FF" w:rsidRPr="009411FF" w14:paraId="51FF6C34" w14:textId="77777777" w:rsidTr="0032172C">
        <w:trPr>
          <w:trHeight w:val="495"/>
        </w:trPr>
        <w:tc>
          <w:tcPr>
            <w:tcW w:w="3553" w:type="dxa"/>
            <w:noWrap/>
            <w:hideMark/>
          </w:tcPr>
          <w:p w14:paraId="7C911154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Командировки</w:t>
            </w:r>
          </w:p>
        </w:tc>
        <w:tc>
          <w:tcPr>
            <w:tcW w:w="1637" w:type="dxa"/>
            <w:noWrap/>
            <w:hideMark/>
          </w:tcPr>
          <w:p w14:paraId="6452B21C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5387B9E8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637" w:type="dxa"/>
            <w:noWrap/>
            <w:hideMark/>
          </w:tcPr>
          <w:p w14:paraId="18F3DC0A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5E4D2E8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250 000</w:t>
            </w:r>
          </w:p>
        </w:tc>
      </w:tr>
      <w:tr w:rsidR="009411FF" w:rsidRPr="009411FF" w14:paraId="537A84DC" w14:textId="77777777" w:rsidTr="0032172C">
        <w:trPr>
          <w:trHeight w:val="960"/>
        </w:trPr>
        <w:tc>
          <w:tcPr>
            <w:tcW w:w="3553" w:type="dxa"/>
            <w:hideMark/>
          </w:tcPr>
          <w:p w14:paraId="4EE6DB56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Непредвиденные расходы </w:t>
            </w:r>
          </w:p>
        </w:tc>
        <w:tc>
          <w:tcPr>
            <w:tcW w:w="1637" w:type="dxa"/>
            <w:noWrap/>
            <w:hideMark/>
          </w:tcPr>
          <w:p w14:paraId="097940EC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  <w:hideMark/>
          </w:tcPr>
          <w:p w14:paraId="0BBC4693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637" w:type="dxa"/>
            <w:noWrap/>
            <w:hideMark/>
          </w:tcPr>
          <w:p w14:paraId="50EC28A7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  <w:hideMark/>
          </w:tcPr>
          <w:p w14:paraId="0EE071CD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</w:t>
            </w:r>
          </w:p>
        </w:tc>
      </w:tr>
      <w:tr w:rsidR="009411FF" w:rsidRPr="009411FF" w14:paraId="4130A089" w14:textId="77777777" w:rsidTr="0032172C">
        <w:trPr>
          <w:trHeight w:val="495"/>
        </w:trPr>
        <w:tc>
          <w:tcPr>
            <w:tcW w:w="3553" w:type="dxa"/>
            <w:noWrap/>
          </w:tcPr>
          <w:p w14:paraId="1E47DF64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иных организациях (НСПАУ, Банкротный клуб)</w:t>
            </w:r>
          </w:p>
        </w:tc>
        <w:tc>
          <w:tcPr>
            <w:tcW w:w="1637" w:type="dxa"/>
            <w:noWrap/>
          </w:tcPr>
          <w:p w14:paraId="4651AF48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noWrap/>
          </w:tcPr>
          <w:p w14:paraId="46BE4096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450 000</w:t>
            </w:r>
          </w:p>
        </w:tc>
        <w:tc>
          <w:tcPr>
            <w:tcW w:w="1637" w:type="dxa"/>
            <w:noWrap/>
          </w:tcPr>
          <w:p w14:paraId="0BC095C2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noWrap/>
          </w:tcPr>
          <w:p w14:paraId="763DF017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386 000</w:t>
            </w:r>
          </w:p>
        </w:tc>
      </w:tr>
      <w:tr w:rsidR="009411FF" w:rsidRPr="009411FF" w14:paraId="62D9FD2E" w14:textId="77777777" w:rsidTr="0032172C">
        <w:trPr>
          <w:trHeight w:val="495"/>
        </w:trPr>
        <w:tc>
          <w:tcPr>
            <w:tcW w:w="3553" w:type="dxa"/>
            <w:noWrap/>
          </w:tcPr>
          <w:p w14:paraId="018B7D1E" w14:textId="77777777" w:rsidR="009411FF" w:rsidRPr="009411FF" w:rsidRDefault="009411FF" w:rsidP="009411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ИТОГО</w:t>
            </w:r>
          </w:p>
        </w:tc>
        <w:tc>
          <w:tcPr>
            <w:tcW w:w="1637" w:type="dxa"/>
            <w:noWrap/>
          </w:tcPr>
          <w:p w14:paraId="5F4B971A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2 793 616</w:t>
            </w:r>
          </w:p>
        </w:tc>
        <w:tc>
          <w:tcPr>
            <w:tcW w:w="1285" w:type="dxa"/>
            <w:noWrap/>
          </w:tcPr>
          <w:p w14:paraId="71F0AAEB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40 663 396</w:t>
            </w:r>
          </w:p>
        </w:tc>
        <w:tc>
          <w:tcPr>
            <w:tcW w:w="1637" w:type="dxa"/>
            <w:noWrap/>
          </w:tcPr>
          <w:p w14:paraId="38D9E2F2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2 500 289</w:t>
            </w:r>
          </w:p>
        </w:tc>
        <w:tc>
          <w:tcPr>
            <w:tcW w:w="1233" w:type="dxa"/>
            <w:noWrap/>
          </w:tcPr>
          <w:p w14:paraId="19E43535" w14:textId="77777777" w:rsidR="009411FF" w:rsidRPr="009411FF" w:rsidRDefault="009411FF" w:rsidP="009411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36 173 464</w:t>
            </w:r>
          </w:p>
        </w:tc>
      </w:tr>
      <w:bookmarkEnd w:id="3"/>
    </w:tbl>
    <w:p w14:paraId="4D2EFA44" w14:textId="77777777" w:rsidR="009411FF" w:rsidRDefault="009411FF" w:rsidP="009411FF">
      <w:pPr>
        <w:ind w:right="5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ECEF1CB" w14:textId="733AEC51" w:rsidR="009411FF" w:rsidRPr="009411FF" w:rsidRDefault="009411FF" w:rsidP="009411F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4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. По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четвертому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внести следующие изменения в Меры </w:t>
      </w:r>
      <w:r w:rsidRPr="009411F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дисциплинарного воздействия, порядок и основания их применения в отношении членов САУ «СРО «ДЕЛО», утвержденные решением Общего собрания членов САУ «СРО «ДЕЛО» от 20.12.2018 (протокол №18)</w:t>
      </w:r>
      <w:r w:rsidRPr="009411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(с изменениями, утвержденными решением Общего собрания членов Союза арбитражных управляющих «Саморегулируемая организация «ДЕЛО» 15.12.2021 (протокол № 24), 18.01.2024 (протокол № 29))</w:t>
      </w: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741EC5C5" w14:textId="77777777" w:rsidR="009411FF" w:rsidRPr="009411FF" w:rsidRDefault="009411FF" w:rsidP="009411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1. Общие положения </w:t>
      </w:r>
      <w:r w:rsidRPr="009411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изложить в следующей редакции:</w:t>
      </w:r>
    </w:p>
    <w:p w14:paraId="5B960C47" w14:textId="77777777" w:rsidR="009411FF" w:rsidRPr="009411FF" w:rsidRDefault="009411FF" w:rsidP="00941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1.2 Комитет по рассмотрению дел о применении в отношении членов Союза мер дисциплинарного воздействия (далее – Дисциплинарный комитет), созданный в соответствии с федеральным законодательством, вправе принять решение о применении следующих мер дисциплинарного воздействия:</w:t>
      </w:r>
    </w:p>
    <w:p w14:paraId="2661E76C" w14:textId="77777777" w:rsidR="009411FF" w:rsidRPr="009411FF" w:rsidRDefault="009411FF" w:rsidP="009411F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вынесение предписания, обязывающего члена Союза устранить выявленные нарушения, и устанавливающего сроки их устранения; </w:t>
      </w:r>
    </w:p>
    <w:p w14:paraId="14F7D5BB" w14:textId="77777777" w:rsidR="009411FF" w:rsidRPr="009411FF" w:rsidRDefault="009411FF" w:rsidP="009411F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объявление устного замечания;</w:t>
      </w:r>
    </w:p>
    <w:p w14:paraId="02CF22F5" w14:textId="77777777" w:rsidR="009411FF" w:rsidRPr="009411FF" w:rsidRDefault="009411FF" w:rsidP="009411FF">
      <w:pPr>
        <w:numPr>
          <w:ilvl w:val="0"/>
          <w:numId w:val="5"/>
        </w:numPr>
        <w:tabs>
          <w:tab w:val="left" w:pos="993"/>
          <w:tab w:val="left" w:pos="177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вынесение члену Союза предупреждения;</w:t>
      </w:r>
    </w:p>
    <w:p w14:paraId="5F7CB112" w14:textId="77777777" w:rsidR="009411FF" w:rsidRPr="009411FF" w:rsidRDefault="009411FF" w:rsidP="009411FF">
      <w:pPr>
        <w:numPr>
          <w:ilvl w:val="0"/>
          <w:numId w:val="5"/>
        </w:numPr>
        <w:tabs>
          <w:tab w:val="left" w:pos="993"/>
          <w:tab w:val="left" w:pos="177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объявление члену Союза замечания;</w:t>
      </w:r>
    </w:p>
    <w:p w14:paraId="4DA1F5DA" w14:textId="77777777" w:rsidR="009411FF" w:rsidRPr="009411FF" w:rsidRDefault="009411FF" w:rsidP="009411FF">
      <w:pPr>
        <w:numPr>
          <w:ilvl w:val="0"/>
          <w:numId w:val="5"/>
        </w:numPr>
        <w:tabs>
          <w:tab w:val="left" w:pos="993"/>
          <w:tab w:val="left" w:pos="177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объявление члену Союза выговора;</w:t>
      </w:r>
    </w:p>
    <w:p w14:paraId="596195C5" w14:textId="77777777" w:rsidR="009411FF" w:rsidRPr="009411FF" w:rsidRDefault="009411FF" w:rsidP="009411FF">
      <w:pPr>
        <w:numPr>
          <w:ilvl w:val="0"/>
          <w:numId w:val="5"/>
        </w:numPr>
        <w:tabs>
          <w:tab w:val="left" w:pos="993"/>
          <w:tab w:val="left" w:pos="177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наложение на члена Союза штрафа в размере от 10 000 рублей до </w:t>
      </w: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  <w:t>200 000 рублей;</w:t>
      </w:r>
    </w:p>
    <w:p w14:paraId="0FBB7DC9" w14:textId="77777777" w:rsidR="009411FF" w:rsidRPr="009411FF" w:rsidRDefault="009411FF" w:rsidP="009411FF">
      <w:pPr>
        <w:numPr>
          <w:ilvl w:val="0"/>
          <w:numId w:val="5"/>
        </w:numPr>
        <w:tabs>
          <w:tab w:val="left" w:pos="993"/>
          <w:tab w:val="left" w:pos="177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вынесение рекомендации в Совет Союза о принятии решения об обращении в арбитражный суд с ходатайством об освобождении члена Союза от исполнения возложенных на него обязанностей в деле о банкротстве;</w:t>
      </w:r>
    </w:p>
    <w:p w14:paraId="26D54BFB" w14:textId="77777777" w:rsidR="009411FF" w:rsidRPr="009411FF" w:rsidRDefault="009411FF" w:rsidP="009411FF">
      <w:pPr>
        <w:numPr>
          <w:ilvl w:val="0"/>
          <w:numId w:val="5"/>
        </w:numPr>
        <w:tabs>
          <w:tab w:val="left" w:pos="993"/>
          <w:tab w:val="left" w:pos="177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ограничение профессиональной деятельности члена Союза (раздел 5);</w:t>
      </w:r>
    </w:p>
    <w:p w14:paraId="5FD0AC5B" w14:textId="77777777" w:rsidR="009411FF" w:rsidRPr="009411FF" w:rsidRDefault="009411FF" w:rsidP="009411F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вынесение рекомендации об исключении лица из членов Союза, подлежащей рассмотрению и утверждению Советом Союза (раздел 6).</w:t>
      </w:r>
    </w:p>
    <w:p w14:paraId="63710688" w14:textId="77777777" w:rsidR="009411FF" w:rsidRPr="009411FF" w:rsidRDefault="009411FF" w:rsidP="009411F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1. Общие положения </w:t>
      </w:r>
      <w:r w:rsidRPr="009411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изложить в следующей редакции:</w:t>
      </w:r>
    </w:p>
    <w:p w14:paraId="021489B1" w14:textId="77777777" w:rsidR="009411FF" w:rsidRPr="009411FF" w:rsidRDefault="009411FF" w:rsidP="009411FF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1.6 Рассмотрение дела</w:t>
      </w:r>
      <w:r w:rsidRPr="009411FF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 применении в отношении члена Союза мер дисциплинарного воздействия подлежит прекращению, если в ходе рассмотрения дела установлено следующее.</w:t>
      </w:r>
    </w:p>
    <w:p w14:paraId="68F30F8F" w14:textId="039A2714" w:rsidR="009411FF" w:rsidRPr="009411FF" w:rsidRDefault="009411FF" w:rsidP="009411FF">
      <w:pPr>
        <w:numPr>
          <w:ilvl w:val="0"/>
          <w:numId w:val="6"/>
        </w:numPr>
        <w:tabs>
          <w:tab w:val="clear" w:pos="135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Отсутствие факта дисциплинарного проступка.</w:t>
      </w:r>
    </w:p>
    <w:p w14:paraId="4FA8CCFF" w14:textId="77777777" w:rsidR="009411FF" w:rsidRPr="009411FF" w:rsidRDefault="009411FF" w:rsidP="009411FF">
      <w:pPr>
        <w:numPr>
          <w:ilvl w:val="0"/>
          <w:numId w:val="6"/>
        </w:numPr>
        <w:tabs>
          <w:tab w:val="clear" w:pos="135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Отсутствие вины члена Союза в допущенных нарушениях.</w:t>
      </w:r>
    </w:p>
    <w:p w14:paraId="19CD40A2" w14:textId="77777777" w:rsidR="009411FF" w:rsidRPr="009411FF" w:rsidRDefault="009411FF" w:rsidP="009411FF">
      <w:pPr>
        <w:numPr>
          <w:ilvl w:val="0"/>
          <w:numId w:val="6"/>
        </w:numPr>
        <w:tabs>
          <w:tab w:val="clear" w:pos="135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Нарушение устранено.</w:t>
      </w:r>
    </w:p>
    <w:p w14:paraId="72355333" w14:textId="77777777" w:rsidR="009411FF" w:rsidRPr="009411FF" w:rsidRDefault="009411FF" w:rsidP="009411FF">
      <w:pPr>
        <w:numPr>
          <w:ilvl w:val="0"/>
          <w:numId w:val="6"/>
        </w:numPr>
        <w:tabs>
          <w:tab w:val="clear" w:pos="135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Нарушение признано малозначительным.</w:t>
      </w:r>
    </w:p>
    <w:p w14:paraId="02C5CF41" w14:textId="77777777" w:rsidR="009411FF" w:rsidRPr="009411FF" w:rsidRDefault="009411FF" w:rsidP="009411FF">
      <w:pPr>
        <w:numPr>
          <w:ilvl w:val="0"/>
          <w:numId w:val="6"/>
        </w:numPr>
        <w:tabs>
          <w:tab w:val="clear" w:pos="135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Отзыв жалобы (обращения) заявителем или примирение сторон.</w:t>
      </w:r>
    </w:p>
    <w:p w14:paraId="79ACB0AC" w14:textId="77777777" w:rsidR="009411FF" w:rsidRPr="009411FF" w:rsidRDefault="009411FF" w:rsidP="009411FF">
      <w:pPr>
        <w:numPr>
          <w:ilvl w:val="0"/>
          <w:numId w:val="6"/>
        </w:numPr>
        <w:tabs>
          <w:tab w:val="clear" w:pos="135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связи с привлечением ранее по рассматриваемым нарушениям к Дисциплинарной ответственности.</w:t>
      </w:r>
    </w:p>
    <w:p w14:paraId="7102C24D" w14:textId="77777777" w:rsidR="009411FF" w:rsidRPr="009411FF" w:rsidRDefault="009411FF" w:rsidP="009411FF">
      <w:pPr>
        <w:numPr>
          <w:ilvl w:val="0"/>
          <w:numId w:val="6"/>
        </w:numPr>
        <w:tabs>
          <w:tab w:val="clear" w:pos="135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1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связи с рассмотрением ранее аналогичных нарушений в Арбитражных Судах либо рассмотрение Росреестром и вынесения по ним Решений.</w:t>
      </w:r>
    </w:p>
    <w:p w14:paraId="11E4F2A5" w14:textId="77777777" w:rsidR="009411FF" w:rsidRPr="009411FF" w:rsidRDefault="009411FF" w:rsidP="009411F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 Основания и порядок применения мер дисциплинарного воздействия (</w:t>
      </w:r>
      <w:r w:rsidRPr="009411F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добавить пункт):</w:t>
      </w:r>
    </w:p>
    <w:p w14:paraId="173D625C" w14:textId="070C537D" w:rsidR="009411FF" w:rsidRPr="009411FF" w:rsidRDefault="009411FF" w:rsidP="009411F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2.8. При наличии множества и не тождественности нарушений Члена Союза, Дисциплинарный комитет вправе вынести несколько мер </w:t>
      </w: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дисциплинарного воздействия,</w:t>
      </w: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предусмотренных (Раздел 1) в рамках одного рассматриваемого дисциплинарного дела.</w:t>
      </w:r>
    </w:p>
    <w:p w14:paraId="28F322AA" w14:textId="77777777" w:rsidR="009411FF" w:rsidRPr="009411FF" w:rsidRDefault="009411FF" w:rsidP="009411F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5. Ограничение профессиональной деятельности члена Союза </w:t>
      </w:r>
      <w:r w:rsidRPr="009411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изложить в следующей редакции:</w:t>
      </w:r>
    </w:p>
    <w:p w14:paraId="128592ED" w14:textId="77777777" w:rsidR="009411FF" w:rsidRPr="009411FF" w:rsidRDefault="009411FF" w:rsidP="009411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5.2. Профессиональная деятельность члена Союза может быть также временно ограничена Дисциплинарным комитетом в случае применения в отношении его мер дисциплинарного воздействия (раздел 1) установлением запрета на представление его кандидатуры в арбитражный суд для утверждения в качестве арбитражного управляющего в деле о банкротстве.</w:t>
      </w:r>
    </w:p>
    <w:p w14:paraId="2962464C" w14:textId="77777777" w:rsidR="009411FF" w:rsidRPr="009411FF" w:rsidRDefault="009411FF" w:rsidP="009411F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Вопрос об ограничении профессиональной деятельности члена Союза и сроках ограничения рассматривается Дисциплинарным комитетом одновременно с принятием решения по дисциплинарному делу.</w:t>
      </w:r>
    </w:p>
    <w:p w14:paraId="3A2F8DED" w14:textId="77777777" w:rsidR="009411FF" w:rsidRPr="009411FF" w:rsidRDefault="009411FF" w:rsidP="009411FF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Основанием для установления запрета на представление кандидатуры члена Союза в арбитражный суд для утверждения в качестве арбитражного управляющего в деле о банкротстве при повторности и множественности дисциплинарных взысканий в течении одного календарного года влечет применения указанной меры с ограничением профессиональной деятельности на 6 (шесть) месяцев в случаях:</w:t>
      </w:r>
    </w:p>
    <w:p w14:paraId="4D649F67" w14:textId="77777777" w:rsidR="009411FF" w:rsidRPr="009411FF" w:rsidRDefault="009411FF" w:rsidP="009411F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Наличие 2 выговоров;</w:t>
      </w:r>
    </w:p>
    <w:p w14:paraId="2844183F" w14:textId="77777777" w:rsidR="009411FF" w:rsidRPr="009411FF" w:rsidRDefault="009411FF" w:rsidP="009411F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Наличие 3 замечаний;</w:t>
      </w:r>
    </w:p>
    <w:p w14:paraId="5762FCF5" w14:textId="77777777" w:rsidR="009411FF" w:rsidRPr="009411FF" w:rsidRDefault="009411FF" w:rsidP="009411F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Наличие 4 предупреждений;</w:t>
      </w:r>
    </w:p>
    <w:p w14:paraId="0B8F1534" w14:textId="77777777" w:rsidR="009411FF" w:rsidRPr="009411FF" w:rsidRDefault="009411FF" w:rsidP="009411F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Наличие 1 выговора и 2 замечаний;</w:t>
      </w:r>
    </w:p>
    <w:p w14:paraId="0B2D2956" w14:textId="77777777" w:rsidR="009411FF" w:rsidRPr="009411FF" w:rsidRDefault="009411FF" w:rsidP="009411F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11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Наличие 2 замечаний и 3 предупреждений.</w:t>
      </w:r>
    </w:p>
    <w:p w14:paraId="3BCE69E6" w14:textId="5E97799E" w:rsidR="009411FF" w:rsidRDefault="009411FF" w:rsidP="009411FF">
      <w:pPr>
        <w:ind w:right="55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03F70DF" w14:textId="77777777" w:rsidR="009411FF" w:rsidRPr="009411FF" w:rsidRDefault="009411FF" w:rsidP="009411FF">
      <w:pPr>
        <w:ind w:right="55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1B83E75" w14:textId="77777777" w:rsidR="00D0498C" w:rsidRDefault="00D0498C" w:rsidP="005C28FE">
      <w:pPr>
        <w:ind w:right="55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FCD583" w14:textId="77777777" w:rsidR="00D0498C" w:rsidRPr="005C28FE" w:rsidRDefault="00D0498C" w:rsidP="005C28FE">
      <w:pPr>
        <w:ind w:right="55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0498C" w:rsidRPr="005C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D0AC2"/>
    <w:multiLevelType w:val="hybridMultilevel"/>
    <w:tmpl w:val="C060DA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D2C8D"/>
    <w:multiLevelType w:val="multilevel"/>
    <w:tmpl w:val="C55862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5A4B2611"/>
    <w:multiLevelType w:val="hybridMultilevel"/>
    <w:tmpl w:val="360CF7FC"/>
    <w:lvl w:ilvl="0" w:tplc="9B1C0A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5A4FFA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352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5" w15:restartNumberingAfterBreak="0">
    <w:nsid w:val="73A6740F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87416">
    <w:abstractNumId w:val="2"/>
  </w:num>
  <w:num w:numId="2" w16cid:durableId="1510021391">
    <w:abstractNumId w:val="1"/>
  </w:num>
  <w:num w:numId="3" w16cid:durableId="1158571692">
    <w:abstractNumId w:val="5"/>
  </w:num>
  <w:num w:numId="4" w16cid:durableId="1939828638">
    <w:abstractNumId w:val="3"/>
  </w:num>
  <w:num w:numId="5" w16cid:durableId="1822697521">
    <w:abstractNumId w:val="0"/>
  </w:num>
  <w:num w:numId="6" w16cid:durableId="1847209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A1"/>
    <w:rsid w:val="00027E86"/>
    <w:rsid w:val="00276346"/>
    <w:rsid w:val="00326E15"/>
    <w:rsid w:val="005C28FE"/>
    <w:rsid w:val="005C648C"/>
    <w:rsid w:val="00762782"/>
    <w:rsid w:val="0088778C"/>
    <w:rsid w:val="009411FF"/>
    <w:rsid w:val="00A02CC9"/>
    <w:rsid w:val="00B37204"/>
    <w:rsid w:val="00BD72B1"/>
    <w:rsid w:val="00CD4FD0"/>
    <w:rsid w:val="00D0498C"/>
    <w:rsid w:val="00E641FD"/>
    <w:rsid w:val="00FE53A1"/>
    <w:rsid w:val="00F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8F03"/>
  <w15:chartTrackingRefBased/>
  <w15:docId w15:val="{E7FF409D-3093-4B63-9409-059B4522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9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4</Pages>
  <Words>1314</Words>
  <Characters>7496</Characters>
  <Application>Microsoft Office Word</Application>
  <DocSecurity>0</DocSecurity>
  <Lines>62</Lines>
  <Paragraphs>17</Paragraphs>
  <ScaleCrop>false</ScaleCrop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 Алп</dc:creator>
  <cp:keywords/>
  <dc:description/>
  <cp:lastModifiedBy>Ал Алп</cp:lastModifiedBy>
  <cp:revision>10</cp:revision>
  <cp:lastPrinted>2025-12-09T12:22:00Z</cp:lastPrinted>
  <dcterms:created xsi:type="dcterms:W3CDTF">2024-11-06T06:10:00Z</dcterms:created>
  <dcterms:modified xsi:type="dcterms:W3CDTF">2025-12-09T12:29:00Z</dcterms:modified>
</cp:coreProperties>
</file>