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3F81E2DB" w:rsidR="0071490B" w:rsidRPr="00AA6565" w:rsidRDefault="00AE7ED6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="0071490B">
        <w:rPr>
          <w:b/>
          <w:bCs/>
          <w:sz w:val="28"/>
          <w:szCs w:val="28"/>
        </w:rPr>
        <w:t>.</w:t>
      </w:r>
      <w:r w:rsidR="008B7F23">
        <w:rPr>
          <w:b/>
          <w:bCs/>
          <w:sz w:val="28"/>
          <w:szCs w:val="28"/>
        </w:rPr>
        <w:t>0</w:t>
      </w:r>
      <w:r w:rsidR="005D00D5">
        <w:rPr>
          <w:b/>
          <w:bCs/>
          <w:sz w:val="28"/>
          <w:szCs w:val="28"/>
        </w:rPr>
        <w:t>9</w:t>
      </w:r>
      <w:r w:rsidR="0071490B">
        <w:rPr>
          <w:b/>
          <w:bCs/>
          <w:sz w:val="28"/>
          <w:szCs w:val="28"/>
        </w:rPr>
        <w:t>.202</w:t>
      </w:r>
      <w:r w:rsidR="008B7F23">
        <w:rPr>
          <w:b/>
          <w:bCs/>
          <w:sz w:val="28"/>
          <w:szCs w:val="28"/>
        </w:rPr>
        <w:t>5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7B35B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5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099FDC09" w14:textId="2225DD81" w:rsidR="007B35B6" w:rsidRPr="009830F8" w:rsidRDefault="007B35B6" w:rsidP="007B35B6">
      <w:pPr>
        <w:ind w:right="140"/>
        <w:rPr>
          <w:sz w:val="28"/>
          <w:szCs w:val="28"/>
        </w:rPr>
      </w:pPr>
      <w:bookmarkStart w:id="1" w:name="_Hlk162444826"/>
      <w:bookmarkStart w:id="2" w:name="_Hlk135137811"/>
      <w:bookmarkEnd w:id="0"/>
      <w:r w:rsidRPr="009830F8">
        <w:rPr>
          <w:b/>
          <w:bCs/>
          <w:sz w:val="28"/>
          <w:szCs w:val="28"/>
        </w:rPr>
        <w:t xml:space="preserve">ДАТА ПРОВЕДЕНИЯ: </w:t>
      </w:r>
      <w:r w:rsidR="00AE7ED6">
        <w:rPr>
          <w:sz w:val="28"/>
          <w:szCs w:val="28"/>
        </w:rPr>
        <w:t>25</w:t>
      </w:r>
      <w:r w:rsidRPr="009830F8">
        <w:rPr>
          <w:sz w:val="28"/>
          <w:szCs w:val="28"/>
        </w:rPr>
        <w:t xml:space="preserve"> </w:t>
      </w:r>
      <w:r w:rsidR="005D00D5">
        <w:rPr>
          <w:sz w:val="28"/>
          <w:szCs w:val="28"/>
        </w:rPr>
        <w:t>сентября</w:t>
      </w:r>
      <w:r w:rsidRPr="009830F8">
        <w:rPr>
          <w:sz w:val="28"/>
          <w:szCs w:val="28"/>
        </w:rPr>
        <w:t xml:space="preserve"> 2025 г.</w:t>
      </w:r>
    </w:p>
    <w:p w14:paraId="54C8F05A" w14:textId="77777777" w:rsidR="007B35B6" w:rsidRPr="009830F8" w:rsidRDefault="007B35B6" w:rsidP="007B35B6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ВРЕМЯ НАЧАЛА ЗАСЕДАНИЯ: </w:t>
      </w:r>
      <w:r w:rsidRPr="009830F8">
        <w:rPr>
          <w:sz w:val="28"/>
          <w:szCs w:val="28"/>
        </w:rPr>
        <w:t>12 часов 00 минут.</w:t>
      </w:r>
    </w:p>
    <w:p w14:paraId="3BB9978B" w14:textId="77777777" w:rsidR="007B35B6" w:rsidRPr="00E47657" w:rsidRDefault="007B35B6" w:rsidP="007B35B6">
      <w:pPr>
        <w:ind w:right="140"/>
        <w:jc w:val="both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МЕСТО ПРОВЕДЕНИЯ: </w:t>
      </w:r>
      <w:bookmarkStart w:id="3" w:name="_Hlk512353097"/>
      <w:r w:rsidRPr="00E47657">
        <w:rPr>
          <w:sz w:val="28"/>
          <w:szCs w:val="28"/>
        </w:rPr>
        <w:t>г. Москва, Хорошевское шоссе, д. 32А, офис 300.</w:t>
      </w:r>
    </w:p>
    <w:p w14:paraId="59F78A15" w14:textId="77777777" w:rsidR="007B35B6" w:rsidRPr="009830F8" w:rsidRDefault="007B35B6" w:rsidP="007B35B6">
      <w:pPr>
        <w:ind w:right="140"/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087938A0" w14:textId="77777777" w:rsidR="007B35B6" w:rsidRPr="009830F8" w:rsidRDefault="007B35B6" w:rsidP="007B35B6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Секретарь заседания – Алпатиков А.В.</w:t>
      </w:r>
    </w:p>
    <w:p w14:paraId="2D7E024E" w14:textId="77777777" w:rsidR="007B35B6" w:rsidRDefault="007B35B6" w:rsidP="007B35B6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Подсчет голосов осуществляет Алпатиков А.В.</w:t>
      </w:r>
    </w:p>
    <w:p w14:paraId="562B3C4E" w14:textId="77777777" w:rsidR="007B35B6" w:rsidRPr="009830F8" w:rsidRDefault="007B35B6" w:rsidP="007B35B6">
      <w:pPr>
        <w:jc w:val="both"/>
        <w:rPr>
          <w:sz w:val="28"/>
          <w:szCs w:val="28"/>
        </w:rPr>
      </w:pPr>
    </w:p>
    <w:p w14:paraId="53B57199" w14:textId="77777777" w:rsidR="007B35B6" w:rsidRDefault="007B35B6" w:rsidP="00E84436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1A007ACA" w14:textId="77777777" w:rsidR="00AE7ED6" w:rsidRPr="0071490B" w:rsidRDefault="00AE7ED6" w:rsidP="00E84436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</w:p>
    <w:p w14:paraId="23657EDC" w14:textId="3E914923" w:rsidR="005D00D5" w:rsidRPr="00AE7ED6" w:rsidRDefault="00AE7ED6" w:rsidP="00AE7ED6">
      <w:pPr>
        <w:tabs>
          <w:tab w:val="left" w:pos="851"/>
          <w:tab w:val="left" w:pos="993"/>
          <w:tab w:val="left" w:pos="1134"/>
        </w:tabs>
        <w:spacing w:line="259" w:lineRule="auto"/>
        <w:jc w:val="both"/>
        <w:rPr>
          <w:rFonts w:eastAsia="Calibri"/>
          <w:b/>
          <w:bCs/>
          <w:iCs/>
          <w:sz w:val="28"/>
          <w:szCs w:val="28"/>
          <w:lang w:eastAsia="en-US"/>
        </w:rPr>
      </w:pPr>
      <w:bookmarkStart w:id="4" w:name="_Hlk176253054"/>
      <w:bookmarkStart w:id="5" w:name="_Hlk208482541"/>
      <w:bookmarkEnd w:id="3"/>
      <w:r>
        <w:rPr>
          <w:rFonts w:eastAsia="Calibri"/>
          <w:b/>
          <w:bCs/>
          <w:iCs/>
          <w:sz w:val="28"/>
          <w:szCs w:val="28"/>
          <w:lang w:eastAsia="en-US"/>
        </w:rPr>
        <w:t>1.</w:t>
      </w:r>
      <w:r w:rsidRPr="00AE7ED6">
        <w:rPr>
          <w:rFonts w:eastAsia="Calibri"/>
          <w:b/>
          <w:bCs/>
          <w:iCs/>
          <w:sz w:val="28"/>
          <w:szCs w:val="28"/>
          <w:lang w:eastAsia="en-US"/>
        </w:rPr>
        <w:t>Об исключении арбитражного управляющего Дежнёвой Анастасии Сергеевны (г. Москва, г. Зеленоград) из членов САУ «СРО «ДЕЛО» в связи с привлечением к административной ответственности в виде дисквалификации сроком на шесть месяцев.</w:t>
      </w:r>
    </w:p>
    <w:p w14:paraId="0BBE7188" w14:textId="77777777" w:rsidR="00AE7ED6" w:rsidRPr="00AE7ED6" w:rsidRDefault="00AE7ED6" w:rsidP="00AE7ED6">
      <w:pPr>
        <w:pStyle w:val="a6"/>
        <w:tabs>
          <w:tab w:val="left" w:pos="851"/>
          <w:tab w:val="left" w:pos="993"/>
          <w:tab w:val="left" w:pos="1134"/>
        </w:tabs>
        <w:spacing w:line="259" w:lineRule="auto"/>
        <w:ind w:left="1215"/>
        <w:jc w:val="both"/>
        <w:rPr>
          <w:rFonts w:eastAsia="Calibri"/>
          <w:i/>
          <w:sz w:val="28"/>
          <w:szCs w:val="28"/>
          <w:lang w:eastAsia="en-US"/>
        </w:rPr>
      </w:pPr>
    </w:p>
    <w:bookmarkEnd w:id="5"/>
    <w:p w14:paraId="0537D364" w14:textId="49B5506F" w:rsidR="00AE7ED6" w:rsidRPr="00AE7ED6" w:rsidRDefault="007B35B6" w:rsidP="00AE7ED6">
      <w:pPr>
        <w:tabs>
          <w:tab w:val="left" w:pos="993"/>
        </w:tabs>
        <w:ind w:right="-1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  <w:bookmarkEnd w:id="4"/>
    </w:p>
    <w:p w14:paraId="515DDF5C" w14:textId="429CA1E9" w:rsidR="005D00D5" w:rsidRPr="005D00D5" w:rsidRDefault="005D00D5" w:rsidP="00AE7ED6">
      <w:pPr>
        <w:tabs>
          <w:tab w:val="left" w:pos="709"/>
          <w:tab w:val="left" w:pos="851"/>
          <w:tab w:val="left" w:pos="993"/>
        </w:tabs>
        <w:spacing w:after="160" w:line="259" w:lineRule="auto"/>
        <w:ind w:right="-1"/>
        <w:jc w:val="both"/>
        <w:rPr>
          <w:iCs/>
          <w:spacing w:val="-2"/>
          <w:sz w:val="28"/>
          <w:szCs w:val="28"/>
        </w:rPr>
      </w:pPr>
      <w:bookmarkStart w:id="6" w:name="_GoBack"/>
      <w:bookmarkEnd w:id="6"/>
      <w:r w:rsidRPr="005D00D5">
        <w:rPr>
          <w:b/>
          <w:bCs/>
          <w:iCs/>
          <w:spacing w:val="-2"/>
          <w:sz w:val="28"/>
          <w:szCs w:val="28"/>
        </w:rPr>
        <w:t>1.</w:t>
      </w:r>
      <w:r w:rsidRPr="005D00D5">
        <w:rPr>
          <w:iCs/>
          <w:spacing w:val="-2"/>
          <w:sz w:val="28"/>
          <w:szCs w:val="28"/>
        </w:rPr>
        <w:t xml:space="preserve"> </w:t>
      </w:r>
      <w:proofErr w:type="gramStart"/>
      <w:r w:rsidR="00AE7ED6" w:rsidRPr="00AE7ED6">
        <w:rPr>
          <w:iCs/>
          <w:spacing w:val="-2"/>
          <w:sz w:val="28"/>
          <w:szCs w:val="28"/>
        </w:rPr>
        <w:t>Исключить арбитражного управляющего Дежнёву Анастасию Сергеевну (регистрационный номер в реестре арбитражных упра</w:t>
      </w:r>
      <w:r w:rsidR="00AE7ED6">
        <w:rPr>
          <w:iCs/>
          <w:spacing w:val="-2"/>
          <w:sz w:val="28"/>
          <w:szCs w:val="28"/>
        </w:rPr>
        <w:t>вляющих – членов Союза 001/305-</w:t>
      </w:r>
      <w:r w:rsidR="00AE7ED6" w:rsidRPr="00AE7ED6">
        <w:rPr>
          <w:iCs/>
          <w:spacing w:val="-2"/>
          <w:sz w:val="28"/>
          <w:szCs w:val="28"/>
        </w:rPr>
        <w:t>22, номер в сводном государственном реестре арбитражных управляющих 17541) из членов Союза в связи с несоответствием требованиям, установленным пунктом 2 статьи 20 Закона о банкротстве, пунктом 5.2.5 Устава САУ «СРО «ДЕЛО», а также пунктом 2.1 условий членства в САУ «СРО «ДЕЛО» на основании пункта 5</w:t>
      </w:r>
      <w:proofErr w:type="gramEnd"/>
      <w:r w:rsidR="00AE7ED6" w:rsidRPr="00AE7ED6">
        <w:rPr>
          <w:iCs/>
          <w:spacing w:val="-2"/>
          <w:sz w:val="28"/>
          <w:szCs w:val="28"/>
        </w:rPr>
        <w:t xml:space="preserve"> статьи 20 Закона о банкротстве, пунктов 7.10 и 7.11.1 Устава САУ «СРО «ДЕЛО», а также пункта 6.4 Условий членства в САУ «СРО «ДЕЛО»</w:t>
      </w:r>
    </w:p>
    <w:bookmarkEnd w:id="1"/>
    <w:bookmarkEnd w:id="2"/>
    <w:p w14:paraId="39B2BB26" w14:textId="77777777" w:rsidR="005D00D5" w:rsidRPr="005D00D5" w:rsidRDefault="005D00D5" w:rsidP="005D00D5">
      <w:pPr>
        <w:tabs>
          <w:tab w:val="left" w:pos="709"/>
          <w:tab w:val="left" w:pos="851"/>
        </w:tabs>
        <w:ind w:right="-1" w:firstLine="709"/>
        <w:jc w:val="both"/>
        <w:rPr>
          <w:b/>
          <w:bCs/>
          <w:spacing w:val="-2"/>
          <w:sz w:val="28"/>
          <w:szCs w:val="28"/>
          <w:lang w:val="x-none"/>
        </w:rPr>
      </w:pPr>
    </w:p>
    <w:sectPr w:rsidR="005D00D5" w:rsidRPr="005D00D5" w:rsidSect="00DE74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0" w:bottom="284" w:left="1418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2E4DB" w14:textId="77777777" w:rsidR="00E47EA2" w:rsidRDefault="00E47EA2" w:rsidP="00160E44">
      <w:r>
        <w:separator/>
      </w:r>
    </w:p>
  </w:endnote>
  <w:endnote w:type="continuationSeparator" w:id="0">
    <w:p w14:paraId="605F4709" w14:textId="77777777" w:rsidR="00E47EA2" w:rsidRDefault="00E47EA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AE7ED6">
      <w:rPr>
        <w:noProof/>
      </w:rPr>
      <w:t>1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D9DC2" w14:textId="77777777" w:rsidR="00E47EA2" w:rsidRDefault="00E47EA2" w:rsidP="00160E44">
      <w:r>
        <w:separator/>
      </w:r>
    </w:p>
  </w:footnote>
  <w:footnote w:type="continuationSeparator" w:id="0">
    <w:p w14:paraId="0380BC0D" w14:textId="77777777" w:rsidR="00E47EA2" w:rsidRDefault="00E47EA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D37"/>
    <w:multiLevelType w:val="hybridMultilevel"/>
    <w:tmpl w:val="EDC4374A"/>
    <w:lvl w:ilvl="0" w:tplc="82E659FE">
      <w:start w:val="1"/>
      <w:numFmt w:val="decimal"/>
      <w:lvlText w:val="%1."/>
      <w:lvlJc w:val="left"/>
      <w:pPr>
        <w:ind w:left="164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69" w:hanging="360"/>
      </w:pPr>
    </w:lvl>
    <w:lvl w:ilvl="2" w:tplc="0419001B" w:tentative="1">
      <w:start w:val="1"/>
      <w:numFmt w:val="lowerRoman"/>
      <w:lvlText w:val="%3."/>
      <w:lvlJc w:val="right"/>
      <w:pPr>
        <w:ind w:left="3089" w:hanging="180"/>
      </w:pPr>
    </w:lvl>
    <w:lvl w:ilvl="3" w:tplc="0419000F" w:tentative="1">
      <w:start w:val="1"/>
      <w:numFmt w:val="decimal"/>
      <w:lvlText w:val="%4."/>
      <w:lvlJc w:val="left"/>
      <w:pPr>
        <w:ind w:left="3809" w:hanging="360"/>
      </w:pPr>
    </w:lvl>
    <w:lvl w:ilvl="4" w:tplc="04190019" w:tentative="1">
      <w:start w:val="1"/>
      <w:numFmt w:val="lowerLetter"/>
      <w:lvlText w:val="%5."/>
      <w:lvlJc w:val="left"/>
      <w:pPr>
        <w:ind w:left="4529" w:hanging="360"/>
      </w:pPr>
    </w:lvl>
    <w:lvl w:ilvl="5" w:tplc="0419001B" w:tentative="1">
      <w:start w:val="1"/>
      <w:numFmt w:val="lowerRoman"/>
      <w:lvlText w:val="%6."/>
      <w:lvlJc w:val="right"/>
      <w:pPr>
        <w:ind w:left="5249" w:hanging="180"/>
      </w:pPr>
    </w:lvl>
    <w:lvl w:ilvl="6" w:tplc="0419000F" w:tentative="1">
      <w:start w:val="1"/>
      <w:numFmt w:val="decimal"/>
      <w:lvlText w:val="%7."/>
      <w:lvlJc w:val="left"/>
      <w:pPr>
        <w:ind w:left="5969" w:hanging="360"/>
      </w:pPr>
    </w:lvl>
    <w:lvl w:ilvl="7" w:tplc="04190019" w:tentative="1">
      <w:start w:val="1"/>
      <w:numFmt w:val="lowerLetter"/>
      <w:lvlText w:val="%8."/>
      <w:lvlJc w:val="left"/>
      <w:pPr>
        <w:ind w:left="6689" w:hanging="360"/>
      </w:pPr>
    </w:lvl>
    <w:lvl w:ilvl="8" w:tplc="0419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127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>
    <w:nsid w:val="11192195"/>
    <w:multiLevelType w:val="hybridMultilevel"/>
    <w:tmpl w:val="819CCBA0"/>
    <w:lvl w:ilvl="0" w:tplc="2F7ADF98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19A7E1A"/>
    <w:multiLevelType w:val="multilevel"/>
    <w:tmpl w:val="11F43D22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4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F53FB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2">
    <w:nsid w:val="23900C14"/>
    <w:multiLevelType w:val="multilevel"/>
    <w:tmpl w:val="167E5D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2FA2109F"/>
    <w:multiLevelType w:val="hybridMultilevel"/>
    <w:tmpl w:val="42C03D12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30137453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7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18">
    <w:nsid w:val="31F116E3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9">
    <w:nsid w:val="357E5A4F"/>
    <w:multiLevelType w:val="multilevel"/>
    <w:tmpl w:val="803277BE"/>
    <w:lvl w:ilvl="0">
      <w:start w:val="1"/>
      <w:numFmt w:val="decimal"/>
      <w:lvlText w:val="%1)"/>
      <w:lvlJc w:val="left"/>
      <w:pPr>
        <w:tabs>
          <w:tab w:val="left" w:pos="720"/>
        </w:tabs>
        <w:ind w:left="1495" w:hanging="360"/>
      </w:pPr>
      <w:rPr>
        <w:rFonts w:ascii="Times New Roman" w:hAnsi="Times New Roman"/>
        <w:sz w:val="28"/>
      </w:rPr>
    </w:lvl>
    <w:lvl w:ilvl="1">
      <w:start w:val="5"/>
      <w:numFmt w:val="decimal"/>
      <w:lvlText w:val="%2."/>
      <w:lvlJc w:val="righ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left" w:pos="360"/>
        </w:tabs>
        <w:ind w:left="0" w:firstLine="0"/>
      </w:p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1">
    <w:nsid w:val="3E160E00"/>
    <w:multiLevelType w:val="multilevel"/>
    <w:tmpl w:val="B1A23B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8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87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2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6859" w:hanging="1800"/>
      </w:pPr>
      <w:rPr>
        <w:rFonts w:hint="default"/>
      </w:rPr>
    </w:lvl>
  </w:abstractNum>
  <w:abstractNum w:abstractNumId="22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5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7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0B2945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9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4CD776F"/>
    <w:multiLevelType w:val="hybridMultilevel"/>
    <w:tmpl w:val="E7C64BF2"/>
    <w:lvl w:ilvl="0" w:tplc="97701A3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>
    <w:nsid w:val="577F6E3A"/>
    <w:multiLevelType w:val="hybridMultilevel"/>
    <w:tmpl w:val="FC529B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9BF3D54"/>
    <w:multiLevelType w:val="hybridMultilevel"/>
    <w:tmpl w:val="ED28B21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A8E377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4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B93EE1"/>
    <w:multiLevelType w:val="multilevel"/>
    <w:tmpl w:val="6256EC12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89" w:hanging="420"/>
      </w:pPr>
      <w:rPr>
        <w:rFonts w:hint="default"/>
        <w:b/>
        <w:bCs/>
        <w:i w:val="0"/>
        <w:iCs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36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6D6976"/>
    <w:multiLevelType w:val="hybridMultilevel"/>
    <w:tmpl w:val="09763AB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4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>
    <w:nsid w:val="73FE257E"/>
    <w:multiLevelType w:val="hybridMultilevel"/>
    <w:tmpl w:val="3848A84C"/>
    <w:lvl w:ilvl="0" w:tplc="189C5E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A636A71"/>
    <w:multiLevelType w:val="hybridMultilevel"/>
    <w:tmpl w:val="FCCA87CE"/>
    <w:lvl w:ilvl="0" w:tplc="6FC41F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59FA553A">
      <w:start w:val="5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CAA3E6A">
      <w:numFmt w:val="none"/>
      <w:lvlText w:val=""/>
      <w:lvlJc w:val="left"/>
      <w:pPr>
        <w:tabs>
          <w:tab w:val="num" w:pos="360"/>
        </w:tabs>
      </w:pPr>
    </w:lvl>
    <w:lvl w:ilvl="3" w:tplc="D25CA2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6047E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880A5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6F686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85C12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EC2E3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3">
    <w:nsid w:val="7BDB60AB"/>
    <w:multiLevelType w:val="multilevel"/>
    <w:tmpl w:val="167E5DB6"/>
    <w:lvl w:ilvl="0">
      <w:start w:val="1"/>
      <w:numFmt w:val="decimal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CD33B3"/>
    <w:multiLevelType w:val="hybridMultilevel"/>
    <w:tmpl w:val="F154D5C6"/>
    <w:lvl w:ilvl="0" w:tplc="1AACC11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"/>
  </w:num>
  <w:num w:numId="4">
    <w:abstractNumId w:val="36"/>
  </w:num>
  <w:num w:numId="5">
    <w:abstractNumId w:val="20"/>
  </w:num>
  <w:num w:numId="6">
    <w:abstractNumId w:val="27"/>
  </w:num>
  <w:num w:numId="7">
    <w:abstractNumId w:val="34"/>
  </w:num>
  <w:num w:numId="8">
    <w:abstractNumId w:val="37"/>
  </w:num>
  <w:num w:numId="9">
    <w:abstractNumId w:val="13"/>
  </w:num>
  <w:num w:numId="10">
    <w:abstractNumId w:val="29"/>
  </w:num>
  <w:num w:numId="11">
    <w:abstractNumId w:val="5"/>
  </w:num>
  <w:num w:numId="12">
    <w:abstractNumId w:val="7"/>
  </w:num>
  <w:num w:numId="13">
    <w:abstractNumId w:val="24"/>
  </w:num>
  <w:num w:numId="14">
    <w:abstractNumId w:val="23"/>
  </w:num>
  <w:num w:numId="15">
    <w:abstractNumId w:val="25"/>
  </w:num>
  <w:num w:numId="16">
    <w:abstractNumId w:val="22"/>
  </w:num>
  <w:num w:numId="17">
    <w:abstractNumId w:val="14"/>
  </w:num>
  <w:num w:numId="18">
    <w:abstractNumId w:val="40"/>
  </w:num>
  <w:num w:numId="19">
    <w:abstractNumId w:val="26"/>
  </w:num>
  <w:num w:numId="20">
    <w:abstractNumId w:val="11"/>
  </w:num>
  <w:num w:numId="21">
    <w:abstractNumId w:val="6"/>
  </w:num>
  <w:num w:numId="22">
    <w:abstractNumId w:val="4"/>
  </w:num>
  <w:num w:numId="23">
    <w:abstractNumId w:val="10"/>
  </w:num>
  <w:num w:numId="24">
    <w:abstractNumId w:val="39"/>
  </w:num>
  <w:num w:numId="25">
    <w:abstractNumId w:val="41"/>
  </w:num>
  <w:num w:numId="26">
    <w:abstractNumId w:val="2"/>
  </w:num>
  <w:num w:numId="27">
    <w:abstractNumId w:val="32"/>
  </w:num>
  <w:num w:numId="28">
    <w:abstractNumId w:val="38"/>
  </w:num>
  <w:num w:numId="29">
    <w:abstractNumId w:val="8"/>
  </w:num>
  <w:num w:numId="30">
    <w:abstractNumId w:val="15"/>
  </w:num>
  <w:num w:numId="31">
    <w:abstractNumId w:val="9"/>
  </w:num>
  <w:num w:numId="32">
    <w:abstractNumId w:val="30"/>
  </w:num>
  <w:num w:numId="33">
    <w:abstractNumId w:val="21"/>
  </w:num>
  <w:num w:numId="34">
    <w:abstractNumId w:val="19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43"/>
  </w:num>
  <w:num w:numId="40">
    <w:abstractNumId w:val="28"/>
  </w:num>
  <w:num w:numId="41">
    <w:abstractNumId w:val="16"/>
  </w:num>
  <w:num w:numId="42">
    <w:abstractNumId w:val="0"/>
  </w:num>
  <w:num w:numId="43">
    <w:abstractNumId w:val="31"/>
  </w:num>
  <w:num w:numId="44">
    <w:abstractNumId w:val="33"/>
  </w:num>
  <w:num w:numId="45">
    <w:abstractNumId w:val="35"/>
  </w:num>
  <w:num w:numId="46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07875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52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3E5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D7F6B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D84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19F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57C7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157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0D5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A22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3F2B"/>
    <w:rsid w:val="007649E7"/>
    <w:rsid w:val="0076590B"/>
    <w:rsid w:val="00765F3A"/>
    <w:rsid w:val="00767818"/>
    <w:rsid w:val="00767BF4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5B6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E7ED6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68C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38F6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2108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E74F9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1FD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4436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658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2CFD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A0D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670E8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uiPriority w:val="99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link w:val="af3"/>
    <w:rsid w:val="00960226"/>
    <w:pPr>
      <w:spacing w:before="100" w:beforeAutospacing="1" w:after="180"/>
      <w:jc w:val="both"/>
    </w:pPr>
  </w:style>
  <w:style w:type="character" w:styleId="af4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3F19FC"/>
  </w:style>
  <w:style w:type="paragraph" w:styleId="2">
    <w:name w:val="Body Text Indent 2"/>
    <w:basedOn w:val="a"/>
    <w:link w:val="20"/>
    <w:uiPriority w:val="99"/>
    <w:semiHidden/>
    <w:unhideWhenUsed/>
    <w:rsid w:val="003F19F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F19FC"/>
    <w:rPr>
      <w:sz w:val="22"/>
      <w:szCs w:val="22"/>
      <w:lang w:eastAsia="en-US"/>
    </w:rPr>
  </w:style>
  <w:style w:type="character" w:customStyle="1" w:styleId="af3">
    <w:name w:val="Обычный (веб) Знак"/>
    <w:basedOn w:val="a0"/>
    <w:link w:val="af2"/>
    <w:locked/>
    <w:rsid w:val="003F19FC"/>
    <w:rPr>
      <w:rFonts w:ascii="Times New Roman" w:eastAsia="Times New Roman" w:hAnsi="Times New Roman"/>
      <w:sz w:val="24"/>
      <w:szCs w:val="24"/>
    </w:rPr>
  </w:style>
  <w:style w:type="paragraph" w:customStyle="1" w:styleId="Web">
    <w:name w:val="Обычный (Web)"/>
    <w:basedOn w:val="a"/>
    <w:rsid w:val="003F19FC"/>
    <w:pPr>
      <w:spacing w:before="100" w:beforeAutospacing="1" w:after="100" w:afterAutospacing="1"/>
    </w:pPr>
    <w:rPr>
      <w:rFonts w:ascii="Arial" w:hAnsi="Arial"/>
      <w:color w:val="000000"/>
      <w:sz w:val="18"/>
      <w:szCs w:val="20"/>
    </w:rPr>
  </w:style>
  <w:style w:type="table" w:customStyle="1" w:styleId="13">
    <w:name w:val="Сетка таблицы1"/>
    <w:basedOn w:val="a1"/>
    <w:next w:val="ac"/>
    <w:rsid w:val="003F19FC"/>
    <w:rPr>
      <w:rFonts w:eastAsia="Times New Roman"/>
      <w:color w:val="000000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uiPriority w:val="99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link w:val="af3"/>
    <w:rsid w:val="00960226"/>
    <w:pPr>
      <w:spacing w:before="100" w:beforeAutospacing="1" w:after="180"/>
      <w:jc w:val="both"/>
    </w:pPr>
  </w:style>
  <w:style w:type="character" w:styleId="af4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3F19FC"/>
  </w:style>
  <w:style w:type="paragraph" w:styleId="2">
    <w:name w:val="Body Text Indent 2"/>
    <w:basedOn w:val="a"/>
    <w:link w:val="20"/>
    <w:uiPriority w:val="99"/>
    <w:semiHidden/>
    <w:unhideWhenUsed/>
    <w:rsid w:val="003F19F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F19FC"/>
    <w:rPr>
      <w:sz w:val="22"/>
      <w:szCs w:val="22"/>
      <w:lang w:eastAsia="en-US"/>
    </w:rPr>
  </w:style>
  <w:style w:type="character" w:customStyle="1" w:styleId="af3">
    <w:name w:val="Обычный (веб) Знак"/>
    <w:basedOn w:val="a0"/>
    <w:link w:val="af2"/>
    <w:locked/>
    <w:rsid w:val="003F19FC"/>
    <w:rPr>
      <w:rFonts w:ascii="Times New Roman" w:eastAsia="Times New Roman" w:hAnsi="Times New Roman"/>
      <w:sz w:val="24"/>
      <w:szCs w:val="24"/>
    </w:rPr>
  </w:style>
  <w:style w:type="paragraph" w:customStyle="1" w:styleId="Web">
    <w:name w:val="Обычный (Web)"/>
    <w:basedOn w:val="a"/>
    <w:rsid w:val="003F19FC"/>
    <w:pPr>
      <w:spacing w:before="100" w:beforeAutospacing="1" w:after="100" w:afterAutospacing="1"/>
    </w:pPr>
    <w:rPr>
      <w:rFonts w:ascii="Arial" w:hAnsi="Arial"/>
      <w:color w:val="000000"/>
      <w:sz w:val="18"/>
      <w:szCs w:val="20"/>
    </w:rPr>
  </w:style>
  <w:style w:type="table" w:customStyle="1" w:styleId="13">
    <w:name w:val="Сетка таблицы1"/>
    <w:basedOn w:val="a1"/>
    <w:next w:val="ac"/>
    <w:rsid w:val="003F19FC"/>
    <w:rPr>
      <w:rFonts w:eastAsia="Times New Roman"/>
      <w:color w:val="000000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C87E6-201D-4CF8-A5A8-2458D9D6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Золотарёва</cp:lastModifiedBy>
  <cp:revision>56</cp:revision>
  <cp:lastPrinted>2024-12-27T09:26:00Z</cp:lastPrinted>
  <dcterms:created xsi:type="dcterms:W3CDTF">2023-01-31T13:52:00Z</dcterms:created>
  <dcterms:modified xsi:type="dcterms:W3CDTF">2025-09-29T12:15:00Z</dcterms:modified>
</cp:coreProperties>
</file>