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6423751B" w:rsidR="0071490B" w:rsidRPr="00AA6565" w:rsidRDefault="003358B4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71490B">
        <w:rPr>
          <w:b/>
          <w:bCs/>
          <w:sz w:val="28"/>
          <w:szCs w:val="28"/>
        </w:rPr>
        <w:t>.</w:t>
      </w:r>
      <w:r w:rsidR="0069188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8523C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8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0"/>
    <w:p w14:paraId="63A600F3" w14:textId="737FB17D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ДАТА ПРОВЕДЕНИЯ: </w:t>
      </w:r>
      <w:r w:rsidR="003358B4">
        <w:rPr>
          <w:sz w:val="28"/>
          <w:szCs w:val="28"/>
        </w:rPr>
        <w:t>12</w:t>
      </w:r>
      <w:r w:rsidRPr="00FF4492">
        <w:rPr>
          <w:sz w:val="28"/>
          <w:szCs w:val="28"/>
        </w:rPr>
        <w:t xml:space="preserve"> </w:t>
      </w:r>
      <w:r w:rsidR="003358B4">
        <w:rPr>
          <w:sz w:val="28"/>
          <w:szCs w:val="28"/>
        </w:rPr>
        <w:t>ноября</w:t>
      </w:r>
      <w:r w:rsidRPr="00FF4492">
        <w:rPr>
          <w:sz w:val="28"/>
          <w:szCs w:val="28"/>
        </w:rPr>
        <w:t xml:space="preserve"> 2024 г.</w:t>
      </w:r>
    </w:p>
    <w:p w14:paraId="727F44B7" w14:textId="2D6AF73B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ВРЕМЯ НАЧАЛА ЗАСЕДАНИЯ: </w:t>
      </w:r>
      <w:r w:rsidRPr="00FF4492">
        <w:rPr>
          <w:sz w:val="28"/>
          <w:szCs w:val="28"/>
        </w:rPr>
        <w:t>1</w:t>
      </w:r>
      <w:r w:rsidR="003358B4">
        <w:rPr>
          <w:sz w:val="28"/>
          <w:szCs w:val="28"/>
        </w:rPr>
        <w:t>2</w:t>
      </w:r>
      <w:r w:rsidRPr="00FF4492">
        <w:rPr>
          <w:sz w:val="28"/>
          <w:szCs w:val="28"/>
        </w:rPr>
        <w:t xml:space="preserve"> часов 00 минут.</w:t>
      </w:r>
    </w:p>
    <w:p w14:paraId="177C038A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МЕСТО ПРОВЕДЕНИЯ: </w:t>
      </w:r>
      <w:r w:rsidRPr="00FF4492">
        <w:rPr>
          <w:sz w:val="28"/>
          <w:szCs w:val="28"/>
        </w:rPr>
        <w:t>г. Москва, Хорошевское шоссе, д. 32А, офис 300.</w:t>
      </w:r>
    </w:p>
    <w:p w14:paraId="0BA07DB5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</w:p>
    <w:p w14:paraId="2703418D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42F68BEC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Секретарь заседания – Алпатиков А.В.</w:t>
      </w:r>
    </w:p>
    <w:p w14:paraId="0762C470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10F29785" w14:textId="77777777" w:rsidR="003358B4" w:rsidRPr="003358B4" w:rsidRDefault="003358B4" w:rsidP="003358B4">
      <w:pPr>
        <w:numPr>
          <w:ilvl w:val="0"/>
          <w:numId w:val="1"/>
        </w:numPr>
        <w:tabs>
          <w:tab w:val="left" w:pos="993"/>
        </w:tabs>
        <w:snapToGrid w:val="0"/>
        <w:spacing w:after="160" w:line="259" w:lineRule="auto"/>
        <w:ind w:left="0" w:right="-1" w:firstLine="709"/>
        <w:jc w:val="both"/>
        <w:rPr>
          <w:b/>
          <w:sz w:val="28"/>
          <w:szCs w:val="28"/>
        </w:rPr>
      </w:pPr>
      <w:bookmarkStart w:id="1" w:name="_Hlk162444826"/>
      <w:bookmarkStart w:id="2" w:name="_Hlk135137811"/>
      <w:r w:rsidRPr="003358B4">
        <w:rPr>
          <w:b/>
          <w:sz w:val="28"/>
          <w:szCs w:val="28"/>
        </w:rPr>
        <w:t>Рассмотрение заявления о приеме в члены САУ «СРО «ДЕЛО».</w:t>
      </w:r>
    </w:p>
    <w:p w14:paraId="45AB9226" w14:textId="77777777" w:rsidR="003358B4" w:rsidRPr="003358B4" w:rsidRDefault="003358B4" w:rsidP="003358B4">
      <w:pPr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993"/>
        </w:tabs>
        <w:spacing w:after="160" w:line="259" w:lineRule="auto"/>
        <w:ind w:left="0" w:right="-1" w:firstLine="709"/>
        <w:contextualSpacing/>
        <w:jc w:val="both"/>
        <w:rPr>
          <w:i/>
        </w:rPr>
      </w:pPr>
      <w:r w:rsidRPr="003358B4">
        <w:rPr>
          <w:b/>
          <w:bCs/>
          <w:iCs/>
          <w:sz w:val="28"/>
          <w:szCs w:val="28"/>
        </w:rPr>
        <w:t>Рассмотрение заявлений о выходе из членов САУ «СРО «ДЕЛО».</w:t>
      </w:r>
      <w:r w:rsidRPr="003358B4">
        <w:rPr>
          <w:i/>
        </w:rPr>
        <w:t xml:space="preserve"> </w:t>
      </w:r>
    </w:p>
    <w:p w14:paraId="4B89D956" w14:textId="77777777" w:rsidR="006D35D1" w:rsidRPr="008523C3" w:rsidRDefault="006D35D1" w:rsidP="003358B4">
      <w:pPr>
        <w:tabs>
          <w:tab w:val="left" w:pos="1134"/>
        </w:tabs>
        <w:jc w:val="center"/>
        <w:rPr>
          <w:sz w:val="28"/>
          <w:szCs w:val="28"/>
        </w:rPr>
      </w:pPr>
    </w:p>
    <w:p w14:paraId="6407EECD" w14:textId="77777777" w:rsidR="0029025C" w:rsidRDefault="00EA67FA" w:rsidP="00247673">
      <w:pPr>
        <w:tabs>
          <w:tab w:val="left" w:pos="993"/>
          <w:tab w:val="left" w:pos="1134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3" w:name="_Hlk176253054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5ED6B339" w14:textId="62FE9121" w:rsidR="0069188F" w:rsidRPr="0069188F" w:rsidRDefault="0069188F" w:rsidP="00D12100">
      <w:pPr>
        <w:shd w:val="clear" w:color="auto" w:fill="FFFFFF"/>
        <w:tabs>
          <w:tab w:val="left" w:pos="0"/>
          <w:tab w:val="left" w:pos="993"/>
          <w:tab w:val="left" w:pos="1134"/>
        </w:tabs>
        <w:snapToGrid w:val="0"/>
        <w:ind w:firstLine="709"/>
        <w:jc w:val="both"/>
        <w:rPr>
          <w:sz w:val="28"/>
          <w:szCs w:val="28"/>
        </w:rPr>
      </w:pPr>
      <w:r w:rsidRPr="0069188F">
        <w:rPr>
          <w:spacing w:val="-2"/>
          <w:sz w:val="28"/>
          <w:szCs w:val="28"/>
        </w:rPr>
        <w:t xml:space="preserve">1.1 </w:t>
      </w:r>
      <w:bookmarkStart w:id="4" w:name="_Hlk146787916"/>
      <w:bookmarkEnd w:id="3"/>
      <w:r w:rsidR="00D12100" w:rsidRPr="00D12100">
        <w:rPr>
          <w:spacing w:val="-2"/>
          <w:sz w:val="28"/>
          <w:szCs w:val="28"/>
        </w:rPr>
        <w:t xml:space="preserve">Принять в члены САУ «СРО «ДЕЛО» </w:t>
      </w:r>
      <w:r w:rsidR="003358B4" w:rsidRPr="003358B4">
        <w:rPr>
          <w:b/>
          <w:bCs/>
          <w:iCs/>
          <w:spacing w:val="-2"/>
          <w:sz w:val="28"/>
          <w:szCs w:val="28"/>
        </w:rPr>
        <w:t xml:space="preserve">Агаева Фархада </w:t>
      </w:r>
      <w:proofErr w:type="spellStart"/>
      <w:r w:rsidR="003358B4" w:rsidRPr="003358B4">
        <w:rPr>
          <w:b/>
          <w:bCs/>
          <w:iCs/>
          <w:spacing w:val="-2"/>
          <w:sz w:val="28"/>
          <w:szCs w:val="28"/>
        </w:rPr>
        <w:t>Илгар</w:t>
      </w:r>
      <w:proofErr w:type="spellEnd"/>
      <w:r w:rsidR="003358B4" w:rsidRPr="003358B4">
        <w:rPr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="003358B4" w:rsidRPr="003358B4">
        <w:rPr>
          <w:b/>
          <w:bCs/>
          <w:iCs/>
          <w:spacing w:val="-2"/>
          <w:sz w:val="28"/>
          <w:szCs w:val="28"/>
        </w:rPr>
        <w:t>оглы</w:t>
      </w:r>
      <w:proofErr w:type="spellEnd"/>
      <w:r w:rsidR="00D12100">
        <w:rPr>
          <w:b/>
          <w:bCs/>
          <w:iCs/>
          <w:spacing w:val="-2"/>
          <w:sz w:val="28"/>
          <w:szCs w:val="28"/>
        </w:rPr>
        <w:t>.</w:t>
      </w:r>
      <w:r w:rsidR="00D12100" w:rsidRPr="0069188F">
        <w:rPr>
          <w:spacing w:val="-2"/>
          <w:sz w:val="28"/>
          <w:szCs w:val="28"/>
        </w:rPr>
        <w:t xml:space="preserve"> </w:t>
      </w:r>
    </w:p>
    <w:p w14:paraId="7653F756" w14:textId="2340C7E5" w:rsidR="0069188F" w:rsidRDefault="00D12100" w:rsidP="0029025C">
      <w:pPr>
        <w:shd w:val="clear" w:color="auto" w:fill="FFFFFF"/>
        <w:ind w:right="140" w:firstLine="709"/>
        <w:jc w:val="both"/>
        <w:rPr>
          <w:b/>
          <w:bCs/>
          <w:iCs/>
          <w:spacing w:val="-2"/>
          <w:sz w:val="28"/>
          <w:szCs w:val="28"/>
        </w:rPr>
      </w:pPr>
      <w:r w:rsidRPr="00D12100">
        <w:rPr>
          <w:spacing w:val="-2"/>
          <w:sz w:val="28"/>
          <w:szCs w:val="28"/>
        </w:rPr>
        <w:t xml:space="preserve">1.2 Принять в члены САУ «СРО «ДЕЛО» </w:t>
      </w:r>
      <w:proofErr w:type="spellStart"/>
      <w:r w:rsidR="003358B4" w:rsidRPr="003358B4">
        <w:rPr>
          <w:b/>
          <w:bCs/>
          <w:iCs/>
          <w:sz w:val="28"/>
          <w:szCs w:val="28"/>
        </w:rPr>
        <w:t>Мокранскую</w:t>
      </w:r>
      <w:proofErr w:type="spellEnd"/>
      <w:r w:rsidR="003358B4" w:rsidRPr="003358B4">
        <w:rPr>
          <w:b/>
          <w:bCs/>
          <w:iCs/>
          <w:sz w:val="28"/>
          <w:szCs w:val="28"/>
        </w:rPr>
        <w:t xml:space="preserve"> Виолетту Владимировну</w:t>
      </w:r>
      <w:r>
        <w:rPr>
          <w:b/>
          <w:bCs/>
          <w:iCs/>
          <w:spacing w:val="-2"/>
          <w:sz w:val="28"/>
          <w:szCs w:val="28"/>
        </w:rPr>
        <w:t>.</w:t>
      </w:r>
    </w:p>
    <w:p w14:paraId="5B2363BE" w14:textId="77777777" w:rsidR="00D12100" w:rsidRPr="00D12100" w:rsidRDefault="00D12100" w:rsidP="0029025C">
      <w:pPr>
        <w:shd w:val="clear" w:color="auto" w:fill="FFFFFF"/>
        <w:ind w:right="140" w:firstLine="709"/>
        <w:jc w:val="both"/>
        <w:rPr>
          <w:b/>
          <w:bCs/>
          <w:sz w:val="28"/>
          <w:szCs w:val="28"/>
        </w:rPr>
      </w:pPr>
    </w:p>
    <w:p w14:paraId="6E52C89F" w14:textId="6A919FCC" w:rsidR="00ED5B1B" w:rsidRDefault="00ED5B1B" w:rsidP="00ED5B1B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второму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4"/>
    <w:p w14:paraId="47AC6165" w14:textId="7022AB90" w:rsidR="003358B4" w:rsidRPr="003358B4" w:rsidRDefault="003358B4" w:rsidP="003358B4">
      <w:pPr>
        <w:tabs>
          <w:tab w:val="left" w:pos="709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3358B4">
        <w:rPr>
          <w:iCs/>
          <w:spacing w:val="-2"/>
          <w:sz w:val="28"/>
          <w:szCs w:val="28"/>
        </w:rPr>
        <w:t xml:space="preserve">2.1 Исключить арбитражного управляющего </w:t>
      </w:r>
      <w:r w:rsidRPr="003358B4">
        <w:rPr>
          <w:b/>
          <w:iCs/>
          <w:spacing w:val="-2"/>
          <w:sz w:val="28"/>
          <w:szCs w:val="28"/>
        </w:rPr>
        <w:t>Данилова Дмитрия Константиновича</w:t>
      </w:r>
      <w:r w:rsidRPr="003358B4">
        <w:rPr>
          <w:bCs/>
          <w:iCs/>
          <w:spacing w:val="-2"/>
          <w:sz w:val="28"/>
          <w:szCs w:val="28"/>
        </w:rPr>
        <w:t xml:space="preserve"> </w:t>
      </w:r>
      <w:r w:rsidRPr="003358B4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004/319-23, номер в сводном государственном реестре арбитражных управляющих 22376)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29ED55DF" w14:textId="77777777" w:rsidR="003358B4" w:rsidRPr="003358B4" w:rsidRDefault="003358B4" w:rsidP="003358B4">
      <w:pPr>
        <w:tabs>
          <w:tab w:val="left" w:pos="709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3358B4">
        <w:rPr>
          <w:iCs/>
          <w:spacing w:val="-2"/>
          <w:sz w:val="28"/>
          <w:szCs w:val="28"/>
        </w:rPr>
        <w:t xml:space="preserve">2.2 Исключить арбитражного управляющего </w:t>
      </w:r>
      <w:proofErr w:type="spellStart"/>
      <w:r w:rsidRPr="003358B4">
        <w:rPr>
          <w:b/>
          <w:iCs/>
          <w:spacing w:val="-2"/>
          <w:sz w:val="28"/>
          <w:szCs w:val="28"/>
        </w:rPr>
        <w:t>Хацернову</w:t>
      </w:r>
      <w:proofErr w:type="spellEnd"/>
      <w:r w:rsidRPr="003358B4">
        <w:rPr>
          <w:b/>
          <w:iCs/>
          <w:spacing w:val="-2"/>
          <w:sz w:val="28"/>
          <w:szCs w:val="28"/>
        </w:rPr>
        <w:t xml:space="preserve"> Наталию Михайловну</w:t>
      </w:r>
      <w:r w:rsidRPr="003358B4">
        <w:rPr>
          <w:bCs/>
          <w:iCs/>
          <w:spacing w:val="-2"/>
          <w:sz w:val="28"/>
          <w:szCs w:val="28"/>
        </w:rPr>
        <w:t xml:space="preserve"> </w:t>
      </w:r>
      <w:r w:rsidRPr="003358B4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003/224-17, номер в сводном государственном реестре арбитражных управляющих 18004)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649D1CD6" w14:textId="3B213DBA" w:rsidR="00D12100" w:rsidRPr="00D12100" w:rsidRDefault="00D12100" w:rsidP="003358B4">
      <w:pPr>
        <w:tabs>
          <w:tab w:val="left" w:pos="709"/>
          <w:tab w:val="left" w:pos="851"/>
        </w:tabs>
        <w:ind w:right="-1"/>
        <w:jc w:val="both"/>
        <w:rPr>
          <w:bCs/>
          <w:spacing w:val="-2"/>
          <w:sz w:val="28"/>
          <w:szCs w:val="28"/>
        </w:rPr>
      </w:pPr>
    </w:p>
    <w:p w14:paraId="13C13F0A" w14:textId="77777777" w:rsidR="005324DB" w:rsidRDefault="005324DB" w:rsidP="007E14BF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bCs/>
          <w:iCs/>
          <w:sz w:val="28"/>
          <w:szCs w:val="28"/>
        </w:rPr>
      </w:pPr>
    </w:p>
    <w:bookmarkEnd w:id="1"/>
    <w:bookmarkEnd w:id="2"/>
    <w:sectPr w:rsidR="005324DB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70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23" w:hanging="360"/>
      </w:pPr>
    </w:lvl>
    <w:lvl w:ilvl="2" w:tplc="0419001B" w:tentative="1">
      <w:start w:val="1"/>
      <w:numFmt w:val="lowerRoman"/>
      <w:lvlText w:val="%3."/>
      <w:lvlJc w:val="right"/>
      <w:pPr>
        <w:ind w:left="3143" w:hanging="180"/>
      </w:pPr>
    </w:lvl>
    <w:lvl w:ilvl="3" w:tplc="0419000F" w:tentative="1">
      <w:start w:val="1"/>
      <w:numFmt w:val="decimal"/>
      <w:lvlText w:val="%4."/>
      <w:lvlJc w:val="left"/>
      <w:pPr>
        <w:ind w:left="3863" w:hanging="360"/>
      </w:pPr>
    </w:lvl>
    <w:lvl w:ilvl="4" w:tplc="04190019" w:tentative="1">
      <w:start w:val="1"/>
      <w:numFmt w:val="lowerLetter"/>
      <w:lvlText w:val="%5."/>
      <w:lvlJc w:val="left"/>
      <w:pPr>
        <w:ind w:left="4583" w:hanging="360"/>
      </w:pPr>
    </w:lvl>
    <w:lvl w:ilvl="5" w:tplc="0419001B" w:tentative="1">
      <w:start w:val="1"/>
      <w:numFmt w:val="lowerRoman"/>
      <w:lvlText w:val="%6."/>
      <w:lvlJc w:val="right"/>
      <w:pPr>
        <w:ind w:left="5303" w:hanging="180"/>
      </w:pPr>
    </w:lvl>
    <w:lvl w:ilvl="6" w:tplc="0419000F" w:tentative="1">
      <w:start w:val="1"/>
      <w:numFmt w:val="decimal"/>
      <w:lvlText w:val="%7."/>
      <w:lvlJc w:val="left"/>
      <w:pPr>
        <w:ind w:left="6023" w:hanging="360"/>
      </w:pPr>
    </w:lvl>
    <w:lvl w:ilvl="7" w:tplc="04190019" w:tentative="1">
      <w:start w:val="1"/>
      <w:numFmt w:val="lowerLetter"/>
      <w:lvlText w:val="%8."/>
      <w:lvlJc w:val="left"/>
      <w:pPr>
        <w:ind w:left="6743" w:hanging="360"/>
      </w:pPr>
    </w:lvl>
    <w:lvl w:ilvl="8" w:tplc="0419001B" w:tentative="1">
      <w:start w:val="1"/>
      <w:numFmt w:val="lowerRoman"/>
      <w:lvlText w:val="%9."/>
      <w:lvlJc w:val="right"/>
      <w:pPr>
        <w:ind w:left="7463" w:hanging="180"/>
      </w:pPr>
    </w:lvl>
  </w:abstractNum>
  <w:abstractNum w:abstractNumId="1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928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90E6499"/>
    <w:multiLevelType w:val="hybridMultilevel"/>
    <w:tmpl w:val="07EC63E6"/>
    <w:lvl w:ilvl="0" w:tplc="8E143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6426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5"/>
  </w:num>
  <w:num w:numId="3" w16cid:durableId="1951008160">
    <w:abstractNumId w:val="0"/>
  </w:num>
  <w:num w:numId="4" w16cid:durableId="969824609">
    <w:abstractNumId w:val="14"/>
  </w:num>
  <w:num w:numId="5" w16cid:durableId="378358857">
    <w:abstractNumId w:val="6"/>
  </w:num>
  <w:num w:numId="6" w16cid:durableId="423380400">
    <w:abstractNumId w:val="11"/>
  </w:num>
  <w:num w:numId="7" w16cid:durableId="1810047357">
    <w:abstractNumId w:val="13"/>
  </w:num>
  <w:num w:numId="8" w16cid:durableId="350491157">
    <w:abstractNumId w:val="15"/>
  </w:num>
  <w:num w:numId="9" w16cid:durableId="499808675">
    <w:abstractNumId w:val="3"/>
  </w:num>
  <w:num w:numId="10" w16cid:durableId="58406423">
    <w:abstractNumId w:val="12"/>
  </w:num>
  <w:num w:numId="11" w16cid:durableId="2100712915">
    <w:abstractNumId w:val="1"/>
  </w:num>
  <w:num w:numId="12" w16cid:durableId="366879248">
    <w:abstractNumId w:val="2"/>
  </w:num>
  <w:num w:numId="13" w16cid:durableId="1713576314">
    <w:abstractNumId w:val="9"/>
  </w:num>
  <w:num w:numId="14" w16cid:durableId="1558085475">
    <w:abstractNumId w:val="8"/>
  </w:num>
  <w:num w:numId="15" w16cid:durableId="2067794110">
    <w:abstractNumId w:val="10"/>
  </w:num>
  <w:num w:numId="16" w16cid:durableId="1510021391">
    <w:abstractNumId w:val="7"/>
  </w:num>
  <w:num w:numId="17" w16cid:durableId="1361589437">
    <w:abstractNumId w:val="4"/>
  </w:num>
  <w:num w:numId="18" w16cid:durableId="134957128">
    <w:abstractNumId w:val="17"/>
  </w:num>
  <w:num w:numId="19" w16cid:durableId="61494840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AE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673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58B4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14C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188F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119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CCB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D08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181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204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0B1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857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00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2DBB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5B1B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37</cp:revision>
  <cp:lastPrinted>2024-07-29T08:27:00Z</cp:lastPrinted>
  <dcterms:created xsi:type="dcterms:W3CDTF">2023-01-31T13:52:00Z</dcterms:created>
  <dcterms:modified xsi:type="dcterms:W3CDTF">2024-11-19T10:45:00Z</dcterms:modified>
</cp:coreProperties>
</file>