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E5CD3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19594915"/>
      <w:bookmarkStart w:id="1" w:name="_Hlk111818906"/>
      <w:bookmarkStart w:id="2" w:name="_GoBack"/>
      <w:bookmarkEnd w:id="2"/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СОЮЗ АРБИТРАЖНЫХ УПРАВЛЯЮЩИХ</w:t>
      </w:r>
    </w:p>
    <w:p w14:paraId="6D2C06CE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«САМОРЕГУЛИРУЕМАЯ ОРГАНИЗАЦИЯ «ДЕЛО»</w:t>
      </w:r>
    </w:p>
    <w:p w14:paraId="4D0E0C37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(САУ «СРО «ДЕЛО»)</w:t>
      </w:r>
    </w:p>
    <w:p w14:paraId="2EF76BBB" w14:textId="77777777" w:rsidR="00946DDB" w:rsidRPr="00946DDB" w:rsidRDefault="00946DDB" w:rsidP="00946D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ИНН 5010029544   ОГРН 1035002205919</w:t>
      </w:r>
    </w:p>
    <w:p w14:paraId="64EC9EED" w14:textId="77777777" w:rsidR="00946DDB" w:rsidRPr="00946DDB" w:rsidRDefault="00946DDB" w:rsidP="00946DD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411B40" w14:textId="77777777" w:rsidR="000A66B0" w:rsidRPr="005403EA" w:rsidRDefault="000A66B0" w:rsidP="000A66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Hlk73630375"/>
      <w:bookmarkStart w:id="4" w:name="_Hlk119589655"/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Решения, принятые на</w:t>
      </w:r>
    </w:p>
    <w:p w14:paraId="6EBF4482" w14:textId="77777777" w:rsidR="000A66B0" w:rsidRPr="005403EA" w:rsidRDefault="000A66B0" w:rsidP="000A6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заседании Совета САУ «СРО «ДЕЛО»</w:t>
      </w:r>
    </w:p>
    <w:p w14:paraId="3AB41C66" w14:textId="0625FE01" w:rsidR="000A66B0" w:rsidRPr="005403EA" w:rsidRDefault="0061427E" w:rsidP="000A6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525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CA2B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956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(протокол № </w:t>
      </w:r>
      <w:r w:rsidR="000A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070D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4F587F4A" w14:textId="77777777" w:rsidR="00946DDB" w:rsidRPr="00946DDB" w:rsidRDefault="00946DDB" w:rsidP="00946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733BF0" w14:textId="0A48FA36" w:rsidR="000177FF" w:rsidRPr="00CB4104" w:rsidRDefault="000177FF" w:rsidP="000177FF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ПРОВЕДЕНИЯ: </w:t>
      </w:r>
      <w:r w:rsidR="0061427E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385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2B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CB4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г.</w:t>
      </w:r>
    </w:p>
    <w:p w14:paraId="38CF2235" w14:textId="4579A746" w:rsidR="000177FF" w:rsidRPr="00CB4104" w:rsidRDefault="000177FF" w:rsidP="000177FF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ВРЕМЯ НАЧАЛА ЗАСЕДАНИЯ: </w:t>
      </w:r>
      <w:r w:rsidR="009670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A2BC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B4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96702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B4104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минут.</w:t>
      </w:r>
    </w:p>
    <w:p w14:paraId="76B19A86" w14:textId="77777777" w:rsidR="00070DA3" w:rsidRPr="00946DDB" w:rsidRDefault="00070DA3" w:rsidP="00070DA3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46DD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Москва, Хорошевское шоссе, д. 32А, офис 300.</w:t>
      </w:r>
    </w:p>
    <w:p w14:paraId="1681F367" w14:textId="77777777" w:rsidR="00070DA3" w:rsidRPr="00946DDB" w:rsidRDefault="00070DA3" w:rsidP="00070DA3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637F7A" w14:textId="77777777" w:rsidR="00070DA3" w:rsidRPr="00593696" w:rsidRDefault="00070DA3" w:rsidP="00070D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заседания – Председатель Совета САУ «СРО «ДЕЛО» А.Н. Ланцов</w:t>
      </w:r>
    </w:p>
    <w:p w14:paraId="0E1E229F" w14:textId="77777777" w:rsidR="00070DA3" w:rsidRPr="00593696" w:rsidRDefault="00070DA3" w:rsidP="00070D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заседания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Алпатиков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22E330" w14:textId="77777777" w:rsidR="00070DA3" w:rsidRPr="00593696" w:rsidRDefault="00070DA3" w:rsidP="00070D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Подсчет голосов осуществляет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Алпатиков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D0562D" w14:textId="77777777" w:rsidR="00177210" w:rsidRPr="00593696" w:rsidRDefault="00177210" w:rsidP="00177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E11218" w14:textId="62F8F690" w:rsidR="00D65DCE" w:rsidRDefault="00D65DCE" w:rsidP="00D65DCE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ДНЯ:</w:t>
      </w:r>
    </w:p>
    <w:p w14:paraId="11A6FB36" w14:textId="77777777" w:rsidR="0061427E" w:rsidRPr="003D76B9" w:rsidRDefault="0061427E" w:rsidP="0061427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right="14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" w:name="_Hlk154488307"/>
      <w:bookmarkStart w:id="6" w:name="_Hlk135137811"/>
      <w:bookmarkEnd w:id="0"/>
      <w:bookmarkEnd w:id="1"/>
      <w:bookmarkEnd w:id="3"/>
      <w:bookmarkEnd w:id="4"/>
      <w:r w:rsidRPr="003D76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Положение «Об организации страхования ответственности арбитражных управляющих».</w:t>
      </w:r>
    </w:p>
    <w:bookmarkEnd w:id="5"/>
    <w:p w14:paraId="727A61BF" w14:textId="5A6C3321" w:rsidR="0061427E" w:rsidRPr="003D76B9" w:rsidRDefault="0061427E" w:rsidP="0061427E">
      <w:pPr>
        <w:tabs>
          <w:tab w:val="left" w:pos="993"/>
        </w:tabs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3D76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Об аккредитации в качестве оператора электронной площадки.</w:t>
      </w:r>
    </w:p>
    <w:p w14:paraId="71A47FE2" w14:textId="77777777" w:rsidR="00683635" w:rsidRDefault="0061427E" w:rsidP="0061427E">
      <w:pPr>
        <w:tabs>
          <w:tab w:val="left" w:pos="142"/>
          <w:tab w:val="left" w:pos="709"/>
          <w:tab w:val="left" w:pos="85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7" w:name="_Hlk141949739"/>
      <w:r w:rsidRPr="003D76B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3. Рассмотрение заявления АУ Гришина Сергея Александровича об уменьшении членских взносов на 6 месяцев.</w:t>
      </w:r>
      <w:r w:rsidRPr="003D76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44AAEC3B" w14:textId="77777777" w:rsidR="00683635" w:rsidRPr="00593696" w:rsidRDefault="00683635" w:rsidP="00683635">
      <w:pPr>
        <w:shd w:val="clear" w:color="auto" w:fill="FFFFFF"/>
        <w:tabs>
          <w:tab w:val="left" w:pos="0"/>
          <w:tab w:val="left" w:pos="993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593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593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Продление </w:t>
      </w:r>
      <w:bookmarkStart w:id="8" w:name="_Hlk122603647"/>
      <w:r w:rsidRPr="00593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безвозмездной аккредитации при САУ «СРО «ДЕЛО» для страховых организаций.</w:t>
      </w:r>
    </w:p>
    <w:bookmarkEnd w:id="8"/>
    <w:p w14:paraId="067E3C2E" w14:textId="77777777" w:rsidR="00683635" w:rsidRPr="0003353A" w:rsidRDefault="00683635" w:rsidP="00683635">
      <w:pPr>
        <w:pStyle w:val="a3"/>
        <w:numPr>
          <w:ilvl w:val="0"/>
          <w:numId w:val="7"/>
        </w:numPr>
        <w:tabs>
          <w:tab w:val="left" w:pos="142"/>
          <w:tab w:val="left" w:pos="567"/>
          <w:tab w:val="left" w:pos="1134"/>
        </w:tabs>
        <w:snapToGrid w:val="0"/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3353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Одобрение сделки, превышающей 100 000 (рублей).</w:t>
      </w:r>
    </w:p>
    <w:p w14:paraId="5D7C5964" w14:textId="77777777" w:rsidR="00683635" w:rsidRDefault="00683635" w:rsidP="0061427E">
      <w:pPr>
        <w:tabs>
          <w:tab w:val="left" w:pos="142"/>
          <w:tab w:val="left" w:pos="709"/>
          <w:tab w:val="left" w:pos="85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B732E43" w14:textId="6599C0CE" w:rsidR="00463778" w:rsidRPr="00463778" w:rsidRDefault="0061427E" w:rsidP="00683635">
      <w:pPr>
        <w:tabs>
          <w:tab w:val="left" w:pos="142"/>
          <w:tab w:val="left" w:pos="709"/>
          <w:tab w:val="left" w:pos="85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68363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</w:r>
      <w:bookmarkEnd w:id="6"/>
      <w:bookmarkEnd w:id="7"/>
      <w:r w:rsidR="00683635" w:rsidRPr="0068363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</w:t>
      </w:r>
      <w:r w:rsidR="00463778" w:rsidRPr="0068363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</w:t>
      </w:r>
      <w:r w:rsidR="00463778" w:rsidRPr="004637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первому вопросу повестки дня решили:</w:t>
      </w:r>
      <w:r w:rsidR="00463778" w:rsidRPr="0046377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</w:p>
    <w:p w14:paraId="3580C5F7" w14:textId="77777777" w:rsidR="0061427E" w:rsidRPr="0082590E" w:rsidRDefault="0061427E" w:rsidP="006142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_Hlk148101508"/>
      <w:bookmarkStart w:id="10" w:name="_Hlk138770365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В</w:t>
      </w:r>
      <w:r w:rsidRPr="00A219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нес</w:t>
      </w:r>
      <w:r w:rsidRPr="005E1D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ти</w:t>
      </w:r>
      <w:r w:rsidRPr="00A219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изменен</w:t>
      </w:r>
      <w:r w:rsidRPr="005E1D8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ия</w:t>
      </w:r>
      <w:r w:rsidRPr="00A219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bookmarkEnd w:id="9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</w:t>
      </w:r>
      <w:r w:rsidRPr="0082590E">
        <w:rPr>
          <w:rFonts w:ascii="Times New Roman" w:eastAsia="Calibri" w:hAnsi="Times New Roman" w:cs="Times New Roman"/>
          <w:sz w:val="28"/>
          <w:szCs w:val="28"/>
        </w:rPr>
        <w:t>Положение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 организации страхования ответственности арбитражных </w:t>
      </w:r>
      <w:r w:rsidRPr="0082590E">
        <w:rPr>
          <w:rFonts w:ascii="Times New Roman" w:eastAsia="Calibri" w:hAnsi="Times New Roman" w:cs="Times New Roman"/>
          <w:sz w:val="28"/>
          <w:szCs w:val="28"/>
        </w:rPr>
        <w:t xml:space="preserve">управляющих </w:t>
      </w:r>
      <w:r w:rsidRPr="0082590E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изменениями, утвержденными решением Совета Союза арбитражных управляющих «Саморегулируемая организация «ДЕЛО» 26.03.2021 (Протокол №268))</w:t>
      </w:r>
      <w:r w:rsidRPr="0082590E">
        <w:rPr>
          <w:rFonts w:ascii="Times New Roman" w:eastAsia="Calibri" w:hAnsi="Times New Roman" w:cs="Times New Roman"/>
          <w:sz w:val="28"/>
          <w:szCs w:val="28"/>
        </w:rPr>
        <w:t xml:space="preserve"> и пункт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82590E">
        <w:rPr>
          <w:rFonts w:ascii="Times New Roman" w:eastAsia="Calibri" w:hAnsi="Times New Roman" w:cs="Times New Roman"/>
          <w:sz w:val="28"/>
          <w:szCs w:val="28"/>
        </w:rPr>
        <w:t xml:space="preserve">.1 </w:t>
      </w:r>
      <w:r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</w:t>
      </w:r>
      <w:r w:rsidRPr="0082590E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72"/>
      </w:tblGrid>
      <w:tr w:rsidR="0061427E" w:rsidRPr="0082590E" w14:paraId="5EDEB212" w14:textId="77777777" w:rsidTr="00612EAD">
        <w:tc>
          <w:tcPr>
            <w:tcW w:w="4678" w:type="dxa"/>
            <w:shd w:val="clear" w:color="auto" w:fill="auto"/>
          </w:tcPr>
          <w:p w14:paraId="283752C6" w14:textId="77777777" w:rsidR="0061427E" w:rsidRPr="0082590E" w:rsidRDefault="0061427E" w:rsidP="00612E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0E">
              <w:rPr>
                <w:rFonts w:ascii="Times New Roman" w:eastAsia="Calibri" w:hAnsi="Times New Roman" w:cs="Times New Roman"/>
                <w:sz w:val="24"/>
                <w:szCs w:val="24"/>
              </w:rPr>
              <w:t>Старая редакция пункта 2.1 Положения об организации страхования ответственности арбитражных управляющих</w:t>
            </w:r>
          </w:p>
        </w:tc>
        <w:tc>
          <w:tcPr>
            <w:tcW w:w="4672" w:type="dxa"/>
            <w:shd w:val="clear" w:color="auto" w:fill="auto"/>
          </w:tcPr>
          <w:p w14:paraId="6D6F38B0" w14:textId="77777777" w:rsidR="0061427E" w:rsidRPr="0082590E" w:rsidRDefault="0061427E" w:rsidP="00612E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0E">
              <w:rPr>
                <w:rFonts w:ascii="Times New Roman" w:eastAsia="Calibri" w:hAnsi="Times New Roman" w:cs="Times New Roman"/>
                <w:sz w:val="24"/>
                <w:szCs w:val="24"/>
              </w:rPr>
              <w:t>Новая редакция пункта 2.1 Положения об организации страхования ответственности арбитражных управляющих</w:t>
            </w:r>
          </w:p>
        </w:tc>
      </w:tr>
      <w:tr w:rsidR="0061427E" w:rsidRPr="0082590E" w14:paraId="2B04B818" w14:textId="77777777" w:rsidTr="00612EAD">
        <w:tc>
          <w:tcPr>
            <w:tcW w:w="4678" w:type="dxa"/>
            <w:shd w:val="clear" w:color="auto" w:fill="auto"/>
          </w:tcPr>
          <w:p w14:paraId="20623961" w14:textId="77777777" w:rsidR="0061427E" w:rsidRPr="0082590E" w:rsidRDefault="0061427E" w:rsidP="00612EA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Для целей аккредитации страховая организация должна соответствовать следующим требованиям:</w:t>
            </w:r>
          </w:p>
          <w:p w14:paraId="733FF3BC" w14:textId="77777777" w:rsidR="0061427E" w:rsidRPr="0082590E" w:rsidRDefault="0061427E" w:rsidP="00612EA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 лицензии на осуществление добровольного имущественного страхования;</w:t>
            </w:r>
          </w:p>
          <w:p w14:paraId="777667A8" w14:textId="77777777" w:rsidR="0061427E" w:rsidRPr="0082590E" w:rsidRDefault="0061427E" w:rsidP="00612EA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наличие у страховой организации Правил страхования ответственности арбитражных управляющих, разработанных в соответствии с </w:t>
            </w:r>
            <w:r w:rsidRPr="00825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положениями Закона о банкротстве;</w:t>
            </w:r>
          </w:p>
          <w:p w14:paraId="14739BAF" w14:textId="77777777" w:rsidR="0061427E" w:rsidRPr="0082590E" w:rsidRDefault="0061427E" w:rsidP="00612EA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в отношении страховой организации в течение 2 лет, предшествующих дате представления документов на аккредитацию, не применялись процедуры несостоятельности (банкротства), в том числе наблюдение, финансовое оздоровление, внешнее управление, конкурсное производство, либо санкции в виде аннулирования или приостановления действия лицензии на проведение страховой деятельности;</w:t>
            </w:r>
          </w:p>
          <w:p w14:paraId="32284199" w14:textId="77777777" w:rsidR="0061427E" w:rsidRPr="0082590E" w:rsidRDefault="0061427E" w:rsidP="00612EA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не наложен арест на имущество страховой организации и (или) ее экономическая деятельность не должна быть приостановлена на дату представления документов на аккредитацию;</w:t>
            </w:r>
          </w:p>
          <w:p w14:paraId="4D6946D3" w14:textId="77777777" w:rsidR="0061427E" w:rsidRPr="0082590E" w:rsidRDefault="0061427E" w:rsidP="00612EA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исключен решением Совета Союза от 26.03.2021;</w:t>
            </w:r>
          </w:p>
          <w:p w14:paraId="5ACEE7FD" w14:textId="77777777" w:rsidR="0061427E" w:rsidRPr="0082590E" w:rsidRDefault="0061427E" w:rsidP="00612EA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исключен решением Совета Союза от 26.03.2021;</w:t>
            </w:r>
          </w:p>
          <w:p w14:paraId="4EA6BEDC" w14:textId="77777777" w:rsidR="0061427E" w:rsidRPr="0082590E" w:rsidRDefault="0061427E" w:rsidP="00612EA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исключен решением Совета Союза от 26.03.2021;</w:t>
            </w:r>
          </w:p>
          <w:p w14:paraId="6DF4D19D" w14:textId="77777777" w:rsidR="0061427E" w:rsidRPr="0082590E" w:rsidRDefault="0061427E" w:rsidP="00612EA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отсутствие фактов ненадлежащего исполнения обязательств по договору страхования ответственности арбитражных управляющих – членов Союза;</w:t>
            </w:r>
          </w:p>
          <w:p w14:paraId="641A701D" w14:textId="77777777" w:rsidR="0061427E" w:rsidRPr="0082590E" w:rsidRDefault="0061427E" w:rsidP="00612EA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исключен решением Совета Союза от 26.03.2021;</w:t>
            </w:r>
          </w:p>
          <w:p w14:paraId="654C00F1" w14:textId="77777777" w:rsidR="0061427E" w:rsidRPr="0082590E" w:rsidRDefault="0061427E" w:rsidP="00612EA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10) исключен решением Совета Союза от 26.03.2021.  </w:t>
            </w:r>
          </w:p>
          <w:p w14:paraId="2FCD19C8" w14:textId="77777777" w:rsidR="0061427E" w:rsidRPr="0082590E" w:rsidRDefault="0061427E" w:rsidP="00612EA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страховыми организациями требований по:</w:t>
            </w:r>
          </w:p>
          <w:p w14:paraId="6A62EDA3" w14:textId="77777777" w:rsidR="0061427E" w:rsidRPr="0082590E" w:rsidRDefault="0061427E" w:rsidP="00612EA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подпунктам «3», «4» подтверждается справкой, подписанной руководителем страховой организации;</w:t>
            </w:r>
          </w:p>
          <w:p w14:paraId="70437A34" w14:textId="77777777" w:rsidR="0061427E" w:rsidRPr="0082590E" w:rsidRDefault="0061427E" w:rsidP="00612EA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исключен решением Совета Союза от 26.03.2021.</w:t>
            </w:r>
          </w:p>
          <w:p w14:paraId="67B3FD9F" w14:textId="77777777" w:rsidR="0061427E" w:rsidRPr="0082590E" w:rsidRDefault="0061427E" w:rsidP="00612EAD">
            <w:pPr>
              <w:spacing w:after="0" w:line="240" w:lineRule="auto"/>
              <w:ind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shd w:val="clear" w:color="auto" w:fill="auto"/>
          </w:tcPr>
          <w:p w14:paraId="7F15A9C7" w14:textId="77777777" w:rsidR="0061427E" w:rsidRPr="0082590E" w:rsidRDefault="0061427E" w:rsidP="00612EA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 Для целей аккредитации страховая организация должна соответствовать следующим требованиям:</w:t>
            </w:r>
          </w:p>
          <w:p w14:paraId="7D1F4282" w14:textId="77777777" w:rsidR="0061427E" w:rsidRPr="0082590E" w:rsidRDefault="0061427E" w:rsidP="00612EA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наличие лицензии на осуществление добровольного имущественного страхования;</w:t>
            </w:r>
          </w:p>
          <w:p w14:paraId="334761F3" w14:textId="77777777" w:rsidR="0061427E" w:rsidRPr="0082590E" w:rsidRDefault="0061427E" w:rsidP="00612EA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наличие у страховой организации Правил страхования ответственности арбитражных управляющих, разработанных в соответствии с </w:t>
            </w:r>
            <w:r w:rsidRPr="00825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положениями Закона о банкротстве;</w:t>
            </w:r>
          </w:p>
          <w:p w14:paraId="54857055" w14:textId="77777777" w:rsidR="0061427E" w:rsidRPr="0082590E" w:rsidRDefault="0061427E" w:rsidP="00612EA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в отношении страховой организации в течение 2 лет, предшествующих дате представления документов на аккредитацию, не применялись процедуры несостоятельности (банкротства), в том числе наблюдение, финансовое оздоровление, внешнее управление, конкурсное производство, либо санкции в виде аннулирования или приостановления действия лицензии на проведение страховой деятельности;</w:t>
            </w:r>
          </w:p>
          <w:p w14:paraId="1E334A8B" w14:textId="77777777" w:rsidR="0061427E" w:rsidRPr="0082590E" w:rsidRDefault="0061427E" w:rsidP="00612EA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не наложен арест на имущество страховой организации и (или) ее экономическая деятельность не должна быть приостановлена на дату представления документов на аккредитацию;</w:t>
            </w:r>
          </w:p>
          <w:p w14:paraId="30BF6BEC" w14:textId="77777777" w:rsidR="0061427E" w:rsidRPr="0082590E" w:rsidRDefault="0061427E" w:rsidP="00612EA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25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отсутствие фактов ненадлежащего исполнения обязательств по договору страхования ответственности арбитражных управляющих – членов Союза;</w:t>
            </w:r>
          </w:p>
          <w:p w14:paraId="3A9C03C4" w14:textId="453E7C3D" w:rsidR="0061427E" w:rsidRPr="003630A9" w:rsidRDefault="0061427E" w:rsidP="00612EAD">
            <w:pPr>
              <w:tabs>
                <w:tab w:val="left" w:pos="993"/>
              </w:tabs>
              <w:suppressAutoHyphens/>
              <w:spacing w:after="0" w:line="240" w:lineRule="auto"/>
              <w:ind w:firstLine="46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6) </w:t>
            </w:r>
            <w:r w:rsidR="00D92B89" w:rsidRPr="00D92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наличие заключенного договора с организацией, (или организациями и индивидуальными предпринимателями) уполномоченной Союзом на осуществление услуг страхового брокера, в целях страхования ответственности арбитражных управляющих</w:t>
            </w:r>
            <w:r w:rsidR="00D92B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14:paraId="0E49578A" w14:textId="77777777" w:rsidR="0061427E" w:rsidRPr="0082590E" w:rsidRDefault="0061427E" w:rsidP="00612EA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страховыми организациями требований по:</w:t>
            </w:r>
          </w:p>
          <w:p w14:paraId="2EAFFABD" w14:textId="77777777" w:rsidR="0061427E" w:rsidRPr="0082590E" w:rsidRDefault="0061427E" w:rsidP="00612EA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подпунктам «3», «4» подтверждается справкой, подписанной руководителем страховой организации;</w:t>
            </w:r>
          </w:p>
          <w:p w14:paraId="3032E194" w14:textId="77777777" w:rsidR="0061427E" w:rsidRPr="0082590E" w:rsidRDefault="0061427E" w:rsidP="00612EAD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14:paraId="2A5DA647" w14:textId="5F948212" w:rsidR="00463778" w:rsidRPr="00CB4104" w:rsidRDefault="00463778" w:rsidP="00463778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104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lastRenderedPageBreak/>
        <w:t xml:space="preserve">По второму вопросу повестки дня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решили:</w:t>
      </w:r>
    </w:p>
    <w:p w14:paraId="398F6793" w14:textId="7C35AF6D" w:rsidR="0061427E" w:rsidRDefault="0061427E" w:rsidP="0061427E">
      <w:pPr>
        <w:tabs>
          <w:tab w:val="left" w:pos="0"/>
          <w:tab w:val="right" w:pos="945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2. А</w:t>
      </w:r>
      <w:r w:rsidRPr="007F30D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ккредитовать </w:t>
      </w:r>
      <w:r w:rsidRPr="007F30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АО «Российский аукционный дом» (АО «РАД»)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F30D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(ИНН 7838430413, КПП 783801001, ОГРН 1097847233351, местонахождение: 190000, г. Санкт-Петербург, пер. Гривцова, д. 5, литера В</w:t>
      </w:r>
      <w:r w:rsidRPr="007F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качестве оператора электронной площадки, </w:t>
      </w:r>
      <w:r w:rsidRPr="007F30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осуществляющего 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</w:t>
      </w:r>
      <w:r w:rsidRPr="007F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19.12.202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F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сроком на 1 год.</w:t>
      </w:r>
    </w:p>
    <w:p w14:paraId="6B19C5EC" w14:textId="77777777" w:rsidR="00763E95" w:rsidRPr="007F30DB" w:rsidRDefault="00763E95" w:rsidP="0061427E">
      <w:pPr>
        <w:tabs>
          <w:tab w:val="left" w:pos="0"/>
          <w:tab w:val="right" w:pos="945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B15EE4" w14:textId="77777777" w:rsidR="00463778" w:rsidRDefault="00463778" w:rsidP="00463778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 xml:space="preserve">По </w:t>
      </w:r>
      <w:r w:rsidRPr="00CB410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третьему</w:t>
      </w: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вопросу повестки дня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решили:</w:t>
      </w:r>
    </w:p>
    <w:p w14:paraId="74F1A9B0" w14:textId="77777777" w:rsidR="0061427E" w:rsidRDefault="0061427E" w:rsidP="0061427E">
      <w:pPr>
        <w:shd w:val="clear" w:color="auto" w:fill="FFFFFF"/>
        <w:tabs>
          <w:tab w:val="left" w:pos="0"/>
          <w:tab w:val="left" w:pos="1134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3.</w:t>
      </w:r>
      <w:r w:rsidRPr="00FC035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Отказать в удовлетворении заявления арбитражного управляющего Гришина Сергея Александровича об</w:t>
      </w:r>
      <w:r w:rsidRPr="003D76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уменьшении членских взносов на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3D76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 месяцев.</w:t>
      </w:r>
    </w:p>
    <w:p w14:paraId="6B513403" w14:textId="72E57C75" w:rsidR="00683635" w:rsidRDefault="00683635" w:rsidP="00683635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bookmarkStart w:id="11" w:name="_Hlk122630249"/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четвертому</w:t>
      </w: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вопросу повестки дня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решили:</w:t>
      </w:r>
    </w:p>
    <w:p w14:paraId="1A90D4E0" w14:textId="1FE122C8" w:rsidR="00683635" w:rsidRPr="00593696" w:rsidRDefault="00683635" w:rsidP="00683635">
      <w:pPr>
        <w:shd w:val="clear" w:color="auto" w:fill="FFFFFF"/>
        <w:tabs>
          <w:tab w:val="left" w:pos="0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</w:t>
      </w:r>
      <w:r w:rsidRPr="0059369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</w:t>
      </w:r>
      <w:r w:rsidRPr="0059369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родлить 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безвозмездную аккредитацию при САУ «СРО «ДЕЛО» для страховых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2024 год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11"/>
    <w:p w14:paraId="072EA3B2" w14:textId="242F2BA6" w:rsidR="00683635" w:rsidRDefault="00683635" w:rsidP="00683635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пятому</w:t>
      </w:r>
      <w:r w:rsidRPr="008F73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вопросу повестки дня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решили:</w:t>
      </w:r>
    </w:p>
    <w:p w14:paraId="72163DBA" w14:textId="77777777" w:rsidR="00683635" w:rsidRPr="00FF3A9A" w:rsidRDefault="00683635" w:rsidP="00683635">
      <w:pPr>
        <w:tabs>
          <w:tab w:val="left" w:pos="142"/>
          <w:tab w:val="left" w:pos="567"/>
          <w:tab w:val="left" w:pos="1134"/>
        </w:tabs>
        <w:snapToGrid w:val="0"/>
        <w:spacing w:after="0" w:line="240" w:lineRule="auto"/>
        <w:ind w:right="200" w:firstLine="709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Согласовать заключение договора</w:t>
      </w:r>
      <w:r w:rsidRPr="00FF3A9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ru-RU"/>
        </w:rPr>
        <w:t>PRO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банкротство</w:t>
      </w:r>
      <w:r w:rsidRPr="00FF3A9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на сумму 1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55</w:t>
      </w:r>
      <w:r w:rsidRPr="00FF3A9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0</w:t>
      </w:r>
      <w:r w:rsidRPr="00FF3A9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00 (сто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пятьдесят пять</w:t>
      </w:r>
      <w:r w:rsidRPr="00FF3A9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тысяч) рублей за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статус бизнес-профиль</w:t>
      </w:r>
      <w:r w:rsidRPr="00FF3A9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.</w:t>
      </w:r>
    </w:p>
    <w:p w14:paraId="5A4AF178" w14:textId="77777777" w:rsidR="00683635" w:rsidRDefault="00683635" w:rsidP="00683635">
      <w:pPr>
        <w:tabs>
          <w:tab w:val="left" w:pos="142"/>
          <w:tab w:val="left" w:pos="567"/>
          <w:tab w:val="left" w:pos="1134"/>
        </w:tabs>
        <w:snapToGrid w:val="0"/>
        <w:spacing w:after="0" w:line="240" w:lineRule="auto"/>
        <w:ind w:right="200"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1B711B2" w14:textId="77777777" w:rsidR="00683635" w:rsidRDefault="00683635" w:rsidP="0061427E">
      <w:pPr>
        <w:shd w:val="clear" w:color="auto" w:fill="FFFFFF"/>
        <w:tabs>
          <w:tab w:val="left" w:pos="0"/>
          <w:tab w:val="left" w:pos="1134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bookmarkEnd w:id="10"/>
    <w:p w14:paraId="5C230248" w14:textId="77777777" w:rsidR="00CA2BC9" w:rsidRDefault="00CA2BC9" w:rsidP="00463778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sectPr w:rsidR="00CA2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A66A0"/>
    <w:multiLevelType w:val="multilevel"/>
    <w:tmpl w:val="B1AEDD66"/>
    <w:lvl w:ilvl="0">
      <w:start w:val="2"/>
      <w:numFmt w:val="decimal"/>
      <w:lvlText w:val="%1."/>
      <w:lvlJc w:val="left"/>
      <w:pPr>
        <w:ind w:left="1495" w:hanging="360"/>
      </w:pPr>
      <w:rPr>
        <w:rFonts w:hint="default"/>
        <w:b/>
        <w:i w:val="0"/>
      </w:rPr>
    </w:lvl>
    <w:lvl w:ilvl="1">
      <w:start w:val="4"/>
      <w:numFmt w:val="decimal"/>
      <w:isLgl/>
      <w:lvlText w:val="%1.%2"/>
      <w:lvlJc w:val="left"/>
      <w:pPr>
        <w:ind w:left="1510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7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93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935" w:hanging="1800"/>
      </w:pPr>
      <w:rPr>
        <w:rFonts w:hint="default"/>
        <w:b/>
      </w:rPr>
    </w:lvl>
  </w:abstractNum>
  <w:abstractNum w:abstractNumId="1" w15:restartNumberingAfterBreak="0">
    <w:nsid w:val="1414048A"/>
    <w:multiLevelType w:val="hybridMultilevel"/>
    <w:tmpl w:val="722ED388"/>
    <w:lvl w:ilvl="0" w:tplc="9F4ED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FE733B"/>
    <w:multiLevelType w:val="hybridMultilevel"/>
    <w:tmpl w:val="49AEEDEA"/>
    <w:lvl w:ilvl="0" w:tplc="0F82635C">
      <w:start w:val="3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407F4D"/>
    <w:multiLevelType w:val="hybridMultilevel"/>
    <w:tmpl w:val="6F3CAD1E"/>
    <w:lvl w:ilvl="0" w:tplc="62DC1172">
      <w:start w:val="10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ED6CAA"/>
    <w:multiLevelType w:val="hybridMultilevel"/>
    <w:tmpl w:val="ADD41C2E"/>
    <w:lvl w:ilvl="0" w:tplc="77C8D77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4930270"/>
    <w:multiLevelType w:val="hybridMultilevel"/>
    <w:tmpl w:val="1E74CFBE"/>
    <w:lvl w:ilvl="0" w:tplc="B3A2ECBA">
      <w:start w:val="5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A112793"/>
    <w:multiLevelType w:val="hybridMultilevel"/>
    <w:tmpl w:val="A7608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94"/>
    <w:rsid w:val="000177FF"/>
    <w:rsid w:val="00027661"/>
    <w:rsid w:val="00030362"/>
    <w:rsid w:val="00042A13"/>
    <w:rsid w:val="0004593C"/>
    <w:rsid w:val="000460D3"/>
    <w:rsid w:val="000677A3"/>
    <w:rsid w:val="00070DA3"/>
    <w:rsid w:val="00094BF7"/>
    <w:rsid w:val="000A4B48"/>
    <w:rsid w:val="000A66B0"/>
    <w:rsid w:val="000B3625"/>
    <w:rsid w:val="00103E56"/>
    <w:rsid w:val="00127B2F"/>
    <w:rsid w:val="001407AA"/>
    <w:rsid w:val="00161223"/>
    <w:rsid w:val="00177210"/>
    <w:rsid w:val="001849D8"/>
    <w:rsid w:val="0019534C"/>
    <w:rsid w:val="001A0DD2"/>
    <w:rsid w:val="001D7C02"/>
    <w:rsid w:val="001E6ADE"/>
    <w:rsid w:val="001F2261"/>
    <w:rsid w:val="002079EC"/>
    <w:rsid w:val="0021008C"/>
    <w:rsid w:val="00224450"/>
    <w:rsid w:val="00274DA6"/>
    <w:rsid w:val="00277734"/>
    <w:rsid w:val="00285601"/>
    <w:rsid w:val="00286809"/>
    <w:rsid w:val="002A05B3"/>
    <w:rsid w:val="002F061E"/>
    <w:rsid w:val="00304635"/>
    <w:rsid w:val="00314AF1"/>
    <w:rsid w:val="00336401"/>
    <w:rsid w:val="0034177B"/>
    <w:rsid w:val="003419BD"/>
    <w:rsid w:val="003611B4"/>
    <w:rsid w:val="00365C61"/>
    <w:rsid w:val="003704C1"/>
    <w:rsid w:val="00383D08"/>
    <w:rsid w:val="003856CA"/>
    <w:rsid w:val="0039146E"/>
    <w:rsid w:val="003959F5"/>
    <w:rsid w:val="003A331F"/>
    <w:rsid w:val="003C0AFE"/>
    <w:rsid w:val="003C18E7"/>
    <w:rsid w:val="003C224C"/>
    <w:rsid w:val="003E14F5"/>
    <w:rsid w:val="003E40BD"/>
    <w:rsid w:val="003E5187"/>
    <w:rsid w:val="003F4404"/>
    <w:rsid w:val="00406F5F"/>
    <w:rsid w:val="004330E6"/>
    <w:rsid w:val="00445F8A"/>
    <w:rsid w:val="0045087C"/>
    <w:rsid w:val="00463778"/>
    <w:rsid w:val="00473151"/>
    <w:rsid w:val="004770DE"/>
    <w:rsid w:val="004A6856"/>
    <w:rsid w:val="004B70C0"/>
    <w:rsid w:val="004E6EC2"/>
    <w:rsid w:val="005025F2"/>
    <w:rsid w:val="00525FDB"/>
    <w:rsid w:val="00551D0C"/>
    <w:rsid w:val="00554903"/>
    <w:rsid w:val="00556C8E"/>
    <w:rsid w:val="0056399B"/>
    <w:rsid w:val="00573E5C"/>
    <w:rsid w:val="005A1C68"/>
    <w:rsid w:val="005D62BB"/>
    <w:rsid w:val="005E4A73"/>
    <w:rsid w:val="005E5C12"/>
    <w:rsid w:val="00600B7B"/>
    <w:rsid w:val="00602878"/>
    <w:rsid w:val="0061427E"/>
    <w:rsid w:val="006233DB"/>
    <w:rsid w:val="00653285"/>
    <w:rsid w:val="00683635"/>
    <w:rsid w:val="006B6911"/>
    <w:rsid w:val="006C1EEE"/>
    <w:rsid w:val="006E2A82"/>
    <w:rsid w:val="007032E0"/>
    <w:rsid w:val="00704C83"/>
    <w:rsid w:val="00730632"/>
    <w:rsid w:val="00736170"/>
    <w:rsid w:val="007463BD"/>
    <w:rsid w:val="007613FE"/>
    <w:rsid w:val="00763E95"/>
    <w:rsid w:val="00767F28"/>
    <w:rsid w:val="00776254"/>
    <w:rsid w:val="007C14C7"/>
    <w:rsid w:val="007C48A6"/>
    <w:rsid w:val="007E4B27"/>
    <w:rsid w:val="007F2488"/>
    <w:rsid w:val="00803BC8"/>
    <w:rsid w:val="008166D5"/>
    <w:rsid w:val="00820F50"/>
    <w:rsid w:val="00821A14"/>
    <w:rsid w:val="00851579"/>
    <w:rsid w:val="00857AC3"/>
    <w:rsid w:val="0086528D"/>
    <w:rsid w:val="00870D99"/>
    <w:rsid w:val="00880047"/>
    <w:rsid w:val="00895440"/>
    <w:rsid w:val="008E05DB"/>
    <w:rsid w:val="008E4DE7"/>
    <w:rsid w:val="008F719F"/>
    <w:rsid w:val="009040D1"/>
    <w:rsid w:val="00936A2D"/>
    <w:rsid w:val="0094394B"/>
    <w:rsid w:val="00946DDB"/>
    <w:rsid w:val="00951F10"/>
    <w:rsid w:val="009530ED"/>
    <w:rsid w:val="009563D4"/>
    <w:rsid w:val="00967028"/>
    <w:rsid w:val="00973608"/>
    <w:rsid w:val="009876FF"/>
    <w:rsid w:val="009964D6"/>
    <w:rsid w:val="009A29E2"/>
    <w:rsid w:val="009A3E1B"/>
    <w:rsid w:val="009B5B3D"/>
    <w:rsid w:val="009C7A65"/>
    <w:rsid w:val="009E7371"/>
    <w:rsid w:val="009E74A2"/>
    <w:rsid w:val="00A069B4"/>
    <w:rsid w:val="00A8207D"/>
    <w:rsid w:val="00A91A0B"/>
    <w:rsid w:val="00A95D1F"/>
    <w:rsid w:val="00AE0615"/>
    <w:rsid w:val="00AE53D5"/>
    <w:rsid w:val="00AF4E84"/>
    <w:rsid w:val="00B03BC2"/>
    <w:rsid w:val="00B05F78"/>
    <w:rsid w:val="00B24795"/>
    <w:rsid w:val="00B72D3C"/>
    <w:rsid w:val="00B84DD4"/>
    <w:rsid w:val="00B86745"/>
    <w:rsid w:val="00BA0413"/>
    <w:rsid w:val="00BC0318"/>
    <w:rsid w:val="00BD2683"/>
    <w:rsid w:val="00BD6E2E"/>
    <w:rsid w:val="00BE465D"/>
    <w:rsid w:val="00BF499B"/>
    <w:rsid w:val="00C0311E"/>
    <w:rsid w:val="00C06ECB"/>
    <w:rsid w:val="00C165D7"/>
    <w:rsid w:val="00C2795D"/>
    <w:rsid w:val="00C9350F"/>
    <w:rsid w:val="00C94D1E"/>
    <w:rsid w:val="00CA2BC9"/>
    <w:rsid w:val="00CC0C94"/>
    <w:rsid w:val="00CD0B2C"/>
    <w:rsid w:val="00CE17F9"/>
    <w:rsid w:val="00CF6D87"/>
    <w:rsid w:val="00D215AC"/>
    <w:rsid w:val="00D34EB6"/>
    <w:rsid w:val="00D45614"/>
    <w:rsid w:val="00D51CDC"/>
    <w:rsid w:val="00D63C64"/>
    <w:rsid w:val="00D65DCE"/>
    <w:rsid w:val="00D709DE"/>
    <w:rsid w:val="00D91F9D"/>
    <w:rsid w:val="00D92B89"/>
    <w:rsid w:val="00DA2DCC"/>
    <w:rsid w:val="00DA7B09"/>
    <w:rsid w:val="00DD7F84"/>
    <w:rsid w:val="00DE2D68"/>
    <w:rsid w:val="00DE376D"/>
    <w:rsid w:val="00DF7C59"/>
    <w:rsid w:val="00E06AAC"/>
    <w:rsid w:val="00E12D46"/>
    <w:rsid w:val="00E166DB"/>
    <w:rsid w:val="00E30388"/>
    <w:rsid w:val="00E57B4F"/>
    <w:rsid w:val="00E808DE"/>
    <w:rsid w:val="00E96A7F"/>
    <w:rsid w:val="00EA0D03"/>
    <w:rsid w:val="00EB7ABD"/>
    <w:rsid w:val="00F356AC"/>
    <w:rsid w:val="00F617B3"/>
    <w:rsid w:val="00F666B0"/>
    <w:rsid w:val="00F92931"/>
    <w:rsid w:val="00FC2FD3"/>
    <w:rsid w:val="00FD5FC7"/>
    <w:rsid w:val="00FE36CC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A847"/>
  <w15:docId w15:val="{FE6EDA7E-B44A-4C36-A103-C7750DE5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C94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803BC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03BC8"/>
    <w:rPr>
      <w:sz w:val="16"/>
      <w:szCs w:val="16"/>
    </w:rPr>
  </w:style>
  <w:style w:type="paragraph" w:styleId="a4">
    <w:name w:val="Body Text Indent"/>
    <w:basedOn w:val="a"/>
    <w:link w:val="a5"/>
    <w:rsid w:val="009B5B3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B5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D5FC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D5FC7"/>
  </w:style>
  <w:style w:type="paragraph" w:styleId="a6">
    <w:name w:val="Normal (Web)"/>
    <w:basedOn w:val="a"/>
    <w:uiPriority w:val="99"/>
    <w:semiHidden/>
    <w:unhideWhenUsed/>
    <w:rsid w:val="00463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637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A979A-CCBA-401A-9B3C-3FE1BCB20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Алпатиков Александр Витальевич</dc:creator>
  <cp:keywords/>
  <dc:description/>
  <cp:lastModifiedBy>Кузина Анна Сергеевна</cp:lastModifiedBy>
  <cp:revision>2</cp:revision>
  <cp:lastPrinted>2023-07-07T11:53:00Z</cp:lastPrinted>
  <dcterms:created xsi:type="dcterms:W3CDTF">2023-12-29T09:12:00Z</dcterms:created>
  <dcterms:modified xsi:type="dcterms:W3CDTF">2023-12-29T09:12:00Z</dcterms:modified>
</cp:coreProperties>
</file>